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10" w:rsidRDefault="001C72A0" w:rsidP="00C7269B">
      <w:pPr>
        <w:pStyle w:val="1"/>
        <w:spacing w:before="73" w:line="235" w:lineRule="auto"/>
        <w:ind w:left="1374" w:right="787" w:hanging="226"/>
        <w:jc w:val="center"/>
      </w:pPr>
      <w:r>
        <w:t>Информация о доступности образования де</w:t>
      </w:r>
      <w:r w:rsidR="00C7269B">
        <w:t>тей с ОВЗ и детей-инвалидов в муниципальном общеобразовательном учреждении «С</w:t>
      </w:r>
      <w:r>
        <w:t>редняя общеобразовательная школа</w:t>
      </w:r>
      <w:r w:rsidR="00C7269B">
        <w:t xml:space="preserve"> </w:t>
      </w:r>
      <w:r w:rsidR="00C7269B" w:rsidRPr="00853FC9">
        <w:t>№</w:t>
      </w:r>
      <w:r w:rsidR="00C7269B">
        <w:t xml:space="preserve"> </w:t>
      </w:r>
      <w:r w:rsidR="00C7269B">
        <w:t>4 имени Героя труда Ставрополья П.В. Лобанова</w:t>
      </w:r>
      <w:r>
        <w:t>»</w:t>
      </w:r>
    </w:p>
    <w:p w:rsidR="00096310" w:rsidRDefault="00096310">
      <w:pPr>
        <w:pStyle w:val="a3"/>
        <w:rPr>
          <w:b/>
          <w:sz w:val="26"/>
        </w:rPr>
      </w:pPr>
    </w:p>
    <w:p w:rsidR="00096310" w:rsidRDefault="001C72A0">
      <w:pPr>
        <w:pStyle w:val="a3"/>
        <w:spacing w:before="202" w:line="237" w:lineRule="auto"/>
        <w:ind w:left="217" w:right="269" w:firstLine="566"/>
        <w:jc w:val="both"/>
      </w:pPr>
      <w: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</w:t>
      </w:r>
      <w:r>
        <w:t xml:space="preserve"> видах профессиональной и социальной деятельности.</w:t>
      </w:r>
    </w:p>
    <w:p w:rsidR="00096310" w:rsidRDefault="001C72A0">
      <w:pPr>
        <w:pStyle w:val="a3"/>
        <w:spacing w:line="237" w:lineRule="auto"/>
        <w:ind w:left="217" w:right="266" w:firstLine="708"/>
        <w:jc w:val="both"/>
      </w:pPr>
      <w:r>
        <w:t xml:space="preserve">В качестве основной </w:t>
      </w:r>
      <w:r>
        <w:rPr>
          <w:b/>
        </w:rPr>
        <w:t xml:space="preserve">цели </w:t>
      </w:r>
      <w:r>
        <w:t>в области реализации права на образование детей с ограничен</w:t>
      </w:r>
      <w:r w:rsidR="00C7269B">
        <w:t xml:space="preserve">ными возможностями здоровья в МКОУ СОШ </w:t>
      </w:r>
      <w:r w:rsidR="00C7269B" w:rsidRPr="00C7269B">
        <w:t xml:space="preserve">№ </w:t>
      </w:r>
      <w:r w:rsidR="00C7269B" w:rsidRPr="00C7269B">
        <w:t xml:space="preserve">4 им. П.В. Лобанова </w:t>
      </w:r>
      <w:r>
        <w:t>рассматривается создание условий для получения образования всем</w:t>
      </w:r>
      <w:r>
        <w:t>и детьми указанной категории с учетом их психофизических особенностей.</w:t>
      </w:r>
    </w:p>
    <w:p w:rsidR="00096310" w:rsidRDefault="00096310">
      <w:pPr>
        <w:pStyle w:val="a3"/>
        <w:spacing w:before="9"/>
      </w:pPr>
    </w:p>
    <w:p w:rsidR="00096310" w:rsidRDefault="001C72A0">
      <w:pPr>
        <w:pStyle w:val="1"/>
        <w:ind w:firstLine="0"/>
      </w:pPr>
      <w:r>
        <w:t>Задачи:</w:t>
      </w:r>
    </w:p>
    <w:p w:rsidR="00096310" w:rsidRDefault="00096310">
      <w:pPr>
        <w:pStyle w:val="a3"/>
        <w:rPr>
          <w:b/>
          <w:sz w:val="25"/>
        </w:rPr>
      </w:pPr>
    </w:p>
    <w:p w:rsidR="00096310" w:rsidRDefault="001C72A0">
      <w:pPr>
        <w:pStyle w:val="a4"/>
        <w:numPr>
          <w:ilvl w:val="0"/>
          <w:numId w:val="2"/>
        </w:numPr>
        <w:tabs>
          <w:tab w:val="left" w:pos="925"/>
          <w:tab w:val="left" w:pos="926"/>
        </w:tabs>
        <w:spacing w:line="232" w:lineRule="auto"/>
        <w:ind w:right="272" w:firstLine="0"/>
        <w:rPr>
          <w:sz w:val="24"/>
        </w:rPr>
      </w:pPr>
      <w:r>
        <w:rPr>
          <w:sz w:val="24"/>
        </w:rPr>
        <w:t>обеспечение условий для реализации прав учащихся с ОВЗ на получение бесплатного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096310" w:rsidRDefault="001C72A0">
      <w:pPr>
        <w:pStyle w:val="a4"/>
        <w:numPr>
          <w:ilvl w:val="0"/>
          <w:numId w:val="2"/>
        </w:numPr>
        <w:tabs>
          <w:tab w:val="left" w:pos="925"/>
          <w:tab w:val="left" w:pos="926"/>
        </w:tabs>
        <w:spacing w:before="17" w:line="232" w:lineRule="auto"/>
        <w:ind w:right="275" w:firstLine="0"/>
        <w:rPr>
          <w:sz w:val="24"/>
        </w:rPr>
      </w:pPr>
      <w:r>
        <w:rPr>
          <w:sz w:val="24"/>
        </w:rPr>
        <w:t>организация качественной коррекционно–реабилитационной работы с учащимися с различ</w:t>
      </w:r>
      <w:r>
        <w:rPr>
          <w:sz w:val="24"/>
        </w:rPr>
        <w:t>ными формами отклонений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развитии;</w:t>
      </w:r>
    </w:p>
    <w:p w:rsidR="00096310" w:rsidRDefault="001C72A0">
      <w:pPr>
        <w:pStyle w:val="a4"/>
        <w:numPr>
          <w:ilvl w:val="0"/>
          <w:numId w:val="2"/>
        </w:numPr>
        <w:tabs>
          <w:tab w:val="left" w:pos="925"/>
          <w:tab w:val="left" w:pos="926"/>
        </w:tabs>
        <w:spacing w:before="16" w:line="232" w:lineRule="auto"/>
        <w:ind w:right="276" w:firstLine="0"/>
        <w:rPr>
          <w:sz w:val="24"/>
        </w:rPr>
      </w:pPr>
      <w:r>
        <w:rPr>
          <w:sz w:val="24"/>
        </w:rPr>
        <w:t>сохранение и укрепление здоровья учащихся с ОВЗ на основе совершенствования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096310" w:rsidRDefault="001C72A0">
      <w:pPr>
        <w:pStyle w:val="a4"/>
        <w:numPr>
          <w:ilvl w:val="0"/>
          <w:numId w:val="2"/>
        </w:numPr>
        <w:tabs>
          <w:tab w:val="left" w:pos="925"/>
          <w:tab w:val="left" w:pos="926"/>
        </w:tabs>
        <w:spacing w:before="14" w:line="232" w:lineRule="auto"/>
        <w:ind w:right="272" w:firstLine="0"/>
        <w:rPr>
          <w:sz w:val="24"/>
        </w:rPr>
      </w:pPr>
      <w:r>
        <w:rPr>
          <w:sz w:val="24"/>
        </w:rPr>
        <w:t>создание благоприятного психолого-педагогического климата для реализации индивидуальных способностей учащихся с</w:t>
      </w:r>
      <w:r>
        <w:rPr>
          <w:spacing w:val="1"/>
          <w:sz w:val="24"/>
        </w:rPr>
        <w:t xml:space="preserve"> </w:t>
      </w:r>
      <w:r w:rsidR="00C7269B">
        <w:rPr>
          <w:sz w:val="24"/>
        </w:rPr>
        <w:t>ОВЗ.</w:t>
      </w:r>
    </w:p>
    <w:p w:rsidR="00096310" w:rsidRDefault="00096310">
      <w:pPr>
        <w:pStyle w:val="a3"/>
        <w:rPr>
          <w:sz w:val="26"/>
        </w:rPr>
      </w:pPr>
    </w:p>
    <w:p w:rsidR="00096310" w:rsidRDefault="001C72A0">
      <w:pPr>
        <w:pStyle w:val="1"/>
        <w:numPr>
          <w:ilvl w:val="1"/>
          <w:numId w:val="2"/>
        </w:numPr>
        <w:tabs>
          <w:tab w:val="left" w:pos="2880"/>
        </w:tabs>
        <w:spacing w:before="225"/>
        <w:ind w:hanging="349"/>
        <w:jc w:val="left"/>
      </w:pPr>
      <w:r>
        <w:t>Информация об 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096310" w:rsidRDefault="00096310">
      <w:pPr>
        <w:pStyle w:val="a3"/>
        <w:spacing w:before="3"/>
        <w:rPr>
          <w:b/>
          <w:sz w:val="21"/>
        </w:rPr>
      </w:pPr>
    </w:p>
    <w:p w:rsidR="00096310" w:rsidRPr="00C7269B" w:rsidRDefault="001C72A0">
      <w:pPr>
        <w:pStyle w:val="a3"/>
        <w:spacing w:before="1"/>
        <w:ind w:left="4185"/>
        <w:rPr>
          <w:sz w:val="22"/>
          <w:szCs w:val="22"/>
        </w:rPr>
      </w:pPr>
      <w:r w:rsidRPr="00C7269B">
        <w:rPr>
          <w:sz w:val="22"/>
          <w:szCs w:val="22"/>
        </w:rPr>
        <w:pict>
          <v:group id="_x0000_s1028" style="position:absolute;left:0;text-align:left;margin-left:58.2pt;margin-top:-.05pt;width:481pt;height:371.85pt;z-index:-251778048;mso-position-horizontal-relative:page" coordorigin="1164,-1" coordsize="9620,7437">
            <v:line id="_x0000_s1038" style="position:absolute" from="1174,4" to="4535,4" strokeweight=".48pt"/>
            <v:line id="_x0000_s1037" style="position:absolute" from="4544,4" to="10774,4" strokeweight=".48pt"/>
            <v:line id="_x0000_s1036" style="position:absolute" from="1169,-1" to="1169,7426" strokeweight=".48pt"/>
            <v:rect id="_x0000_s1035" style="position:absolute;left:1164;top:7426;width:10;height:10" fillcolor="black" stroked="f"/>
            <v:line id="_x0000_s1034" style="position:absolute" from="1174,7431" to="4535,7431" strokeweight=".48pt"/>
            <v:line id="_x0000_s1033" style="position:absolute" from="4539,-1" to="4539,7426" strokeweight=".48pt"/>
            <v:rect id="_x0000_s1032" style="position:absolute;left:4534;top:7426;width:10;height:10" fillcolor="black" stroked="f"/>
            <v:line id="_x0000_s1031" style="position:absolute" from="4544,7431" to="10774,7431" strokeweight=".48pt"/>
            <v:line id="_x0000_s1030" style="position:absolute" from="10778,-1" to="10778,7426" strokeweight=".16936mm"/>
            <v:rect id="_x0000_s1029" style="position:absolute;left:10773;top:7426;width:10;height:10" fillcolor="black" stroked="f"/>
            <w10:wrap anchorx="page"/>
          </v:group>
        </w:pict>
      </w:r>
      <w:r w:rsidRPr="00C7269B">
        <w:rPr>
          <w:sz w:val="22"/>
          <w:szCs w:val="22"/>
        </w:rPr>
        <w:t xml:space="preserve">Инвалиды и лица с ОВЗ </w:t>
      </w:r>
      <w:proofErr w:type="gramStart"/>
      <w:r w:rsidRPr="00C7269B">
        <w:rPr>
          <w:sz w:val="22"/>
          <w:szCs w:val="22"/>
        </w:rPr>
        <w:t>небольшой</w:t>
      </w:r>
      <w:proofErr w:type="gramEnd"/>
      <w:r w:rsidRPr="00C7269B">
        <w:rPr>
          <w:sz w:val="22"/>
          <w:szCs w:val="22"/>
        </w:rPr>
        <w:t xml:space="preserve"> и средней</w:t>
      </w:r>
    </w:p>
    <w:p w:rsidR="00096310" w:rsidRPr="00C7269B" w:rsidRDefault="00096310">
      <w:pPr>
        <w:sectPr w:rsidR="00096310" w:rsidRPr="00C7269B">
          <w:type w:val="continuous"/>
          <w:pgSz w:w="11910" w:h="16840"/>
          <w:pgMar w:top="1040" w:right="1000" w:bottom="280" w:left="1060" w:header="720" w:footer="720" w:gutter="0"/>
          <w:cols w:space="720"/>
        </w:sectPr>
      </w:pPr>
    </w:p>
    <w:p w:rsidR="00096310" w:rsidRPr="00C7269B" w:rsidRDefault="001C72A0">
      <w:pPr>
        <w:pStyle w:val="1"/>
        <w:tabs>
          <w:tab w:val="left" w:pos="1831"/>
          <w:tab w:val="left" w:pos="2360"/>
          <w:tab w:val="left" w:pos="2411"/>
          <w:tab w:val="left" w:pos="3263"/>
        </w:tabs>
        <w:spacing w:before="4"/>
        <w:ind w:firstLine="0"/>
        <w:rPr>
          <w:sz w:val="22"/>
          <w:szCs w:val="22"/>
        </w:rPr>
      </w:pPr>
      <w:r w:rsidRPr="00C7269B">
        <w:rPr>
          <w:sz w:val="22"/>
          <w:szCs w:val="22"/>
        </w:rPr>
        <w:lastRenderedPageBreak/>
        <w:t>Условия</w:t>
      </w:r>
      <w:r w:rsidRPr="00C7269B">
        <w:rPr>
          <w:sz w:val="22"/>
          <w:szCs w:val="22"/>
        </w:rPr>
        <w:tab/>
      </w:r>
      <w:r w:rsidRPr="00C7269B">
        <w:rPr>
          <w:sz w:val="22"/>
          <w:szCs w:val="22"/>
        </w:rPr>
        <w:tab/>
      </w:r>
      <w:r w:rsidRPr="00C7269B">
        <w:rPr>
          <w:spacing w:val="-3"/>
          <w:sz w:val="22"/>
          <w:szCs w:val="22"/>
        </w:rPr>
        <w:t xml:space="preserve">обучения </w:t>
      </w:r>
      <w:r w:rsidRPr="00C7269B">
        <w:rPr>
          <w:sz w:val="22"/>
          <w:szCs w:val="22"/>
        </w:rPr>
        <w:t>инвалидов</w:t>
      </w:r>
      <w:r w:rsidRPr="00C7269B">
        <w:rPr>
          <w:sz w:val="22"/>
          <w:szCs w:val="22"/>
        </w:rPr>
        <w:tab/>
        <w:t>и</w:t>
      </w:r>
      <w:r w:rsidRPr="00C7269B">
        <w:rPr>
          <w:sz w:val="22"/>
          <w:szCs w:val="22"/>
        </w:rPr>
        <w:tab/>
      </w:r>
      <w:r w:rsidRPr="00C7269B">
        <w:rPr>
          <w:sz w:val="22"/>
          <w:szCs w:val="22"/>
        </w:rPr>
        <w:tab/>
        <w:t>лиц</w:t>
      </w:r>
      <w:r w:rsidRPr="00C7269B">
        <w:rPr>
          <w:sz w:val="22"/>
          <w:szCs w:val="22"/>
        </w:rPr>
        <w:tab/>
      </w:r>
      <w:r w:rsidRPr="00C7269B">
        <w:rPr>
          <w:spacing w:val="-19"/>
          <w:sz w:val="22"/>
          <w:szCs w:val="22"/>
        </w:rPr>
        <w:t xml:space="preserve">с </w:t>
      </w:r>
      <w:r w:rsidRPr="00C7269B">
        <w:rPr>
          <w:sz w:val="22"/>
          <w:szCs w:val="22"/>
        </w:rPr>
        <w:t>ограниченными возможностями</w:t>
      </w:r>
      <w:r w:rsidRPr="00C7269B">
        <w:rPr>
          <w:spacing w:val="-1"/>
          <w:sz w:val="22"/>
          <w:szCs w:val="22"/>
        </w:rPr>
        <w:t xml:space="preserve"> </w:t>
      </w:r>
      <w:r w:rsidRPr="00C7269B">
        <w:rPr>
          <w:sz w:val="22"/>
          <w:szCs w:val="22"/>
        </w:rPr>
        <w:t>здоровья.</w:t>
      </w:r>
    </w:p>
    <w:p w:rsidR="00096310" w:rsidRPr="00C7269B" w:rsidRDefault="001C72A0">
      <w:pPr>
        <w:pStyle w:val="a3"/>
        <w:ind w:left="174" w:right="244"/>
        <w:jc w:val="both"/>
        <w:rPr>
          <w:sz w:val="22"/>
          <w:szCs w:val="22"/>
        </w:rPr>
      </w:pPr>
      <w:r w:rsidRPr="00C7269B">
        <w:rPr>
          <w:sz w:val="22"/>
          <w:szCs w:val="22"/>
        </w:rPr>
        <w:br w:type="column"/>
      </w:r>
      <w:r w:rsidRPr="00C7269B">
        <w:rPr>
          <w:sz w:val="22"/>
          <w:szCs w:val="22"/>
        </w:rPr>
        <w:lastRenderedPageBreak/>
        <w:t>степени тяжести участвуют в образовательном процессе на общих осно</w:t>
      </w:r>
      <w:r w:rsidRPr="00C7269B">
        <w:rPr>
          <w:sz w:val="22"/>
          <w:szCs w:val="22"/>
        </w:rPr>
        <w:t>ваниях.</w:t>
      </w:r>
    </w:p>
    <w:p w:rsidR="00096310" w:rsidRPr="00C7269B" w:rsidRDefault="001C72A0">
      <w:pPr>
        <w:ind w:left="174" w:right="237" w:firstLine="600"/>
        <w:jc w:val="both"/>
      </w:pPr>
      <w:proofErr w:type="gramStart"/>
      <w:r w:rsidRPr="00C7269B">
        <w:t xml:space="preserve">Для обучающихся с ОВЗ могут быть использованы </w:t>
      </w:r>
      <w:r w:rsidRPr="00C7269B">
        <w:t>адаптированные образовательные программы начального общего и основного общего образования для учащихся с ограниченными возможностями здоровья, методы обучения.</w:t>
      </w:r>
      <w:proofErr w:type="gramEnd"/>
      <w:r w:rsidRPr="00C7269B">
        <w:t xml:space="preserve"> Адаптированная программа разрабатывается с</w:t>
      </w:r>
      <w:r w:rsidRPr="00C7269B">
        <w:t xml:space="preserve"> учетом особенностей развития ребенка, основной целью</w:t>
      </w:r>
      <w:r w:rsidR="00C7269B" w:rsidRPr="00C7269B">
        <w:t xml:space="preserve"> </w:t>
      </w:r>
      <w:r w:rsidRPr="00C7269B">
        <w:t>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</w:t>
      </w:r>
      <w:r w:rsidRPr="00C7269B">
        <w:t>яется ФГОС.</w:t>
      </w:r>
    </w:p>
    <w:p w:rsidR="00096310" w:rsidRPr="00C7269B" w:rsidRDefault="001C72A0">
      <w:pPr>
        <w:pStyle w:val="a3"/>
        <w:spacing w:before="1"/>
        <w:ind w:left="774"/>
        <w:jc w:val="both"/>
        <w:rPr>
          <w:sz w:val="22"/>
          <w:szCs w:val="22"/>
        </w:rPr>
      </w:pPr>
      <w:r w:rsidRPr="00C7269B">
        <w:rPr>
          <w:sz w:val="22"/>
          <w:szCs w:val="22"/>
        </w:rPr>
        <w:t>Формы работы:</w:t>
      </w:r>
    </w:p>
    <w:p w:rsidR="00096310" w:rsidRPr="00C7269B" w:rsidRDefault="001C72A0">
      <w:pPr>
        <w:pStyle w:val="a4"/>
        <w:numPr>
          <w:ilvl w:val="0"/>
          <w:numId w:val="1"/>
        </w:numPr>
        <w:tabs>
          <w:tab w:val="left" w:pos="1590"/>
          <w:tab w:val="left" w:pos="1591"/>
          <w:tab w:val="left" w:pos="4384"/>
        </w:tabs>
        <w:spacing w:before="4" w:line="237" w:lineRule="auto"/>
        <w:ind w:right="240" w:firstLine="0"/>
        <w:jc w:val="both"/>
      </w:pPr>
      <w:r w:rsidRPr="00C7269B">
        <w:t>индивидуализация</w:t>
      </w:r>
      <w:r w:rsidRPr="00C7269B">
        <w:tab/>
      </w:r>
      <w:r w:rsidRPr="00C7269B">
        <w:rPr>
          <w:spacing w:val="-1"/>
        </w:rPr>
        <w:t xml:space="preserve">образовательного </w:t>
      </w:r>
      <w:r w:rsidRPr="00C7269B">
        <w:t>процесса инвалидов и детей с</w:t>
      </w:r>
      <w:r w:rsidRPr="00C7269B">
        <w:rPr>
          <w:spacing w:val="-4"/>
        </w:rPr>
        <w:t xml:space="preserve"> </w:t>
      </w:r>
      <w:r w:rsidRPr="00C7269B">
        <w:t>ОВЗ;</w:t>
      </w:r>
    </w:p>
    <w:p w:rsidR="00096310" w:rsidRPr="00C7269B" w:rsidRDefault="001C72A0">
      <w:pPr>
        <w:pStyle w:val="a4"/>
        <w:numPr>
          <w:ilvl w:val="0"/>
          <w:numId w:val="1"/>
        </w:numPr>
        <w:tabs>
          <w:tab w:val="left" w:pos="1590"/>
          <w:tab w:val="left" w:pos="1591"/>
        </w:tabs>
        <w:spacing w:before="5" w:line="237" w:lineRule="auto"/>
        <w:ind w:right="240" w:firstLine="0"/>
        <w:jc w:val="both"/>
      </w:pPr>
      <w:r w:rsidRPr="00C7269B">
        <w:t>целенаправленность развития способности данной категории учащихся на взаимодействие и коммуникацию со</w:t>
      </w:r>
      <w:r w:rsidRPr="00C7269B">
        <w:rPr>
          <w:spacing w:val="-1"/>
        </w:rPr>
        <w:t xml:space="preserve"> </w:t>
      </w:r>
      <w:r w:rsidRPr="00C7269B">
        <w:t>сверстниками;</w:t>
      </w:r>
    </w:p>
    <w:p w:rsidR="00096310" w:rsidRPr="00C7269B" w:rsidRDefault="001C72A0">
      <w:pPr>
        <w:pStyle w:val="a4"/>
        <w:numPr>
          <w:ilvl w:val="0"/>
          <w:numId w:val="1"/>
        </w:numPr>
        <w:tabs>
          <w:tab w:val="left" w:pos="1590"/>
          <w:tab w:val="left" w:pos="1591"/>
        </w:tabs>
        <w:spacing w:before="7" w:line="237" w:lineRule="auto"/>
        <w:ind w:right="239" w:firstLine="0"/>
        <w:jc w:val="both"/>
      </w:pPr>
      <w:r w:rsidRPr="00C7269B">
        <w:t>развитие и выявление способностей инвалидов и детей с ОВЗ посредством секций, кружков;</w:t>
      </w:r>
    </w:p>
    <w:p w:rsidR="00096310" w:rsidRPr="00C7269B" w:rsidRDefault="001C72A0">
      <w:pPr>
        <w:pStyle w:val="a4"/>
        <w:numPr>
          <w:ilvl w:val="0"/>
          <w:numId w:val="1"/>
        </w:numPr>
        <w:tabs>
          <w:tab w:val="left" w:pos="1590"/>
          <w:tab w:val="left" w:pos="1591"/>
        </w:tabs>
        <w:spacing w:before="5"/>
        <w:ind w:right="235" w:firstLine="0"/>
        <w:jc w:val="both"/>
      </w:pPr>
      <w:r w:rsidRPr="00C7269B">
        <w:t>вовлечение инвалидов и обучающихся с ОВЗ в допустимые им творческие и интеллект</w:t>
      </w:r>
      <w:r w:rsidR="00C7269B">
        <w:t>уальные соревнования, проектно-</w:t>
      </w:r>
      <w:r w:rsidRPr="00C7269B">
        <w:t>исследовательскую деятельность и научно- техническое</w:t>
      </w:r>
      <w:r w:rsidRPr="00C7269B">
        <w:rPr>
          <w:spacing w:val="-2"/>
        </w:rPr>
        <w:t xml:space="preserve"> </w:t>
      </w:r>
      <w:r w:rsidRPr="00C7269B">
        <w:t>творчество.</w:t>
      </w:r>
    </w:p>
    <w:p w:rsidR="00096310" w:rsidRPr="00C7269B" w:rsidRDefault="00096310">
      <w:pPr>
        <w:jc w:val="both"/>
        <w:sectPr w:rsidR="00096310" w:rsidRPr="00C7269B">
          <w:type w:val="continuous"/>
          <w:pgSz w:w="11910" w:h="16840"/>
          <w:pgMar w:top="1040" w:right="1000" w:bottom="280" w:left="1060" w:header="720" w:footer="720" w:gutter="0"/>
          <w:cols w:num="2" w:space="720" w:equalWidth="0">
            <w:col w:w="3371" w:space="40"/>
            <w:col w:w="6439"/>
          </w:cols>
        </w:sectPr>
      </w:pPr>
    </w:p>
    <w:p w:rsidR="00096310" w:rsidRDefault="001C72A0">
      <w:pPr>
        <w:pStyle w:val="a3"/>
        <w:ind w:left="3474"/>
        <w:rPr>
          <w:sz w:val="20"/>
        </w:rPr>
      </w:pPr>
      <w:r w:rsidRPr="00C7269B">
        <w:rPr>
          <w:sz w:val="22"/>
          <w:szCs w:val="22"/>
        </w:rPr>
      </w:r>
      <w:r w:rsidRPr="00C7269B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311.95pt;height:55.8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096310" w:rsidRPr="00C7269B" w:rsidRDefault="001C72A0">
                  <w:pPr>
                    <w:pStyle w:val="a3"/>
                    <w:ind w:left="134" w:right="101" w:firstLine="566"/>
                    <w:jc w:val="both"/>
                    <w:rPr>
                      <w:sz w:val="22"/>
                      <w:szCs w:val="22"/>
                    </w:rPr>
                  </w:pPr>
                  <w:r w:rsidRPr="00C7269B">
                    <w:rPr>
                      <w:sz w:val="22"/>
                      <w:szCs w:val="22"/>
                    </w:rPr>
                    <w:t>При наличии медицинских показаний и соответствующих документов (справка – заключение ВКК) для инвалидов и лиц с ОВЗ может быть организовано обучение на дому.</w:t>
                  </w:r>
                </w:p>
              </w:txbxContent>
            </v:textbox>
            <w10:wrap type="none"/>
            <w10:anchorlock/>
          </v:shape>
        </w:pict>
      </w:r>
    </w:p>
    <w:p w:rsidR="00096310" w:rsidRDefault="00096310">
      <w:pPr>
        <w:pStyle w:val="a3"/>
        <w:rPr>
          <w:sz w:val="20"/>
        </w:rPr>
      </w:pPr>
    </w:p>
    <w:p w:rsidR="00096310" w:rsidRDefault="00096310">
      <w:pPr>
        <w:pStyle w:val="a3"/>
        <w:spacing w:before="10"/>
        <w:rPr>
          <w:sz w:val="20"/>
        </w:rPr>
      </w:pPr>
    </w:p>
    <w:p w:rsidR="00096310" w:rsidRDefault="001C72A0">
      <w:pPr>
        <w:pStyle w:val="1"/>
        <w:numPr>
          <w:ilvl w:val="1"/>
          <w:numId w:val="2"/>
        </w:numPr>
        <w:tabs>
          <w:tab w:val="left" w:pos="1607"/>
        </w:tabs>
        <w:ind w:left="1606" w:hanging="349"/>
        <w:jc w:val="left"/>
      </w:pPr>
      <w:r>
        <w:pict>
          <v:line id="_x0000_s1026" style="position:absolute;left:0;text-align:left;z-index:251660288;mso-position-horizontal-relative:page" from="58.45pt,-82.05pt" to="58.45pt,-25.75pt" strokeweight=".48pt">
            <w10:wrap anchorx="page"/>
          </v:line>
        </w:pict>
      </w:r>
      <w:r>
        <w:t>Материально-техническое обеспечение 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096310" w:rsidRDefault="00096310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239"/>
      </w:tblGrid>
      <w:tr w:rsidR="00096310" w:rsidTr="00C7269B">
        <w:trPr>
          <w:trHeight w:val="1750"/>
        </w:trPr>
        <w:tc>
          <w:tcPr>
            <w:tcW w:w="3371" w:type="dxa"/>
          </w:tcPr>
          <w:p w:rsidR="00096310" w:rsidRDefault="001C72A0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239" w:type="dxa"/>
          </w:tcPr>
          <w:p w:rsidR="00096310" w:rsidRDefault="001C72A0">
            <w:pPr>
              <w:pStyle w:val="TableParagraph"/>
              <w:ind w:right="107" w:firstLine="600"/>
              <w:rPr>
                <w:sz w:val="24"/>
              </w:rPr>
            </w:pPr>
            <w:r>
              <w:rPr>
                <w:b/>
                <w:sz w:val="24"/>
              </w:rPr>
              <w:t xml:space="preserve">Имеются </w:t>
            </w:r>
            <w:r>
              <w:rPr>
                <w:sz w:val="24"/>
              </w:rPr>
              <w:t>пандусы, обеспечивающие доступ инвалиду или лицу с ОВ</w:t>
            </w:r>
            <w:r w:rsidR="00C7269B">
              <w:rPr>
                <w:sz w:val="24"/>
              </w:rPr>
              <w:t>З в помещение школы</w:t>
            </w:r>
            <w:r>
              <w:rPr>
                <w:sz w:val="24"/>
              </w:rPr>
              <w:t>.</w:t>
            </w:r>
          </w:p>
          <w:p w:rsidR="00096310" w:rsidRPr="00C7269B" w:rsidRDefault="00C7269B" w:rsidP="00C726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1C72A0">
              <w:rPr>
                <w:sz w:val="24"/>
              </w:rPr>
              <w:t>Подъемники и другие приспособления</w:t>
            </w:r>
            <w:r>
              <w:rPr>
                <w:sz w:val="24"/>
              </w:rPr>
              <w:t xml:space="preserve"> </w:t>
            </w:r>
            <w:r w:rsidR="001C72A0">
              <w:rPr>
                <w:b/>
                <w:sz w:val="24"/>
              </w:rPr>
              <w:t>отсутствуют.</w:t>
            </w:r>
          </w:p>
          <w:p w:rsidR="00096310" w:rsidRDefault="001C72A0">
            <w:pPr>
              <w:pStyle w:val="TableParagraph"/>
              <w:spacing w:line="276" w:lineRule="exact"/>
              <w:ind w:right="105" w:firstLine="600"/>
              <w:rPr>
                <w:sz w:val="24"/>
              </w:rPr>
            </w:pPr>
            <w:r>
              <w:rPr>
                <w:sz w:val="24"/>
              </w:rPr>
              <w:t>При необходимости инвалиду или лицу с ОВЗ для обеспечения доступа в здание школы будет пр</w:t>
            </w:r>
            <w:r>
              <w:rPr>
                <w:sz w:val="24"/>
              </w:rPr>
              <w:t>едоставлено сопровождающее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лицо.</w:t>
            </w:r>
          </w:p>
        </w:tc>
      </w:tr>
      <w:tr w:rsidR="00096310">
        <w:trPr>
          <w:trHeight w:val="1379"/>
        </w:trPr>
        <w:tc>
          <w:tcPr>
            <w:tcW w:w="3371" w:type="dxa"/>
          </w:tcPr>
          <w:p w:rsidR="00096310" w:rsidRDefault="001C72A0">
            <w:pPr>
              <w:pStyle w:val="TableParagraph"/>
              <w:tabs>
                <w:tab w:val="left" w:pos="2340"/>
              </w:tabs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питания </w:t>
            </w:r>
            <w:r>
              <w:rPr>
                <w:b/>
                <w:sz w:val="24"/>
              </w:rPr>
              <w:t xml:space="preserve">обучающихся, в том числе инвалидов и лиц </w:t>
            </w:r>
            <w:r>
              <w:rPr>
                <w:b/>
                <w:spacing w:val="-14"/>
                <w:sz w:val="24"/>
              </w:rPr>
              <w:t xml:space="preserve">с </w:t>
            </w:r>
            <w:proofErr w:type="gramStart"/>
            <w:r>
              <w:rPr>
                <w:b/>
                <w:sz w:val="24"/>
              </w:rPr>
              <w:t>ограниченными</w:t>
            </w:r>
            <w:proofErr w:type="gramEnd"/>
          </w:p>
          <w:p w:rsidR="00096310" w:rsidRDefault="001C72A0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возможностями здоровья.</w:t>
            </w:r>
          </w:p>
        </w:tc>
        <w:tc>
          <w:tcPr>
            <w:tcW w:w="6239" w:type="dxa"/>
          </w:tcPr>
          <w:p w:rsidR="00096310" w:rsidRDefault="00C7269B">
            <w:pPr>
              <w:pStyle w:val="TableParagraph"/>
              <w:ind w:right="104" w:firstLine="597"/>
              <w:rPr>
                <w:sz w:val="24"/>
              </w:rPr>
            </w:pPr>
            <w:r>
              <w:rPr>
                <w:sz w:val="24"/>
              </w:rPr>
              <w:t>В МКОУ организовано 1</w:t>
            </w:r>
            <w:r w:rsidR="001C72A0">
              <w:rPr>
                <w:sz w:val="24"/>
              </w:rPr>
              <w:t xml:space="preserve"> разовое сбаланс</w:t>
            </w:r>
            <w:r>
              <w:rPr>
                <w:sz w:val="24"/>
              </w:rPr>
              <w:t>ированное питание (завтрак</w:t>
            </w:r>
            <w:r w:rsidR="001C72A0">
              <w:rPr>
                <w:sz w:val="24"/>
              </w:rPr>
              <w:t>). Отдельное меню для детей с ОВЗ и детей инвалидов не предусмотрено.</w:t>
            </w:r>
          </w:p>
        </w:tc>
      </w:tr>
      <w:tr w:rsidR="00096310">
        <w:trPr>
          <w:trHeight w:val="4416"/>
        </w:trPr>
        <w:tc>
          <w:tcPr>
            <w:tcW w:w="3371" w:type="dxa"/>
          </w:tcPr>
          <w:p w:rsidR="00096310" w:rsidRDefault="001C72A0">
            <w:pPr>
              <w:pStyle w:val="TableParagraph"/>
              <w:tabs>
                <w:tab w:val="left" w:pos="1252"/>
                <w:tab w:val="left" w:pos="1722"/>
                <w:tab w:val="left" w:pos="2283"/>
                <w:tab w:val="left" w:pos="3154"/>
              </w:tabs>
              <w:ind w:left="108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охраны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здоровья </w:t>
            </w:r>
            <w:r>
              <w:rPr>
                <w:b/>
                <w:sz w:val="24"/>
              </w:rPr>
              <w:t xml:space="preserve">обучающихся, в том </w:t>
            </w:r>
            <w:r>
              <w:rPr>
                <w:b/>
                <w:spacing w:val="-4"/>
                <w:sz w:val="24"/>
              </w:rPr>
              <w:t xml:space="preserve">числе </w:t>
            </w:r>
            <w:r>
              <w:rPr>
                <w:b/>
                <w:sz w:val="24"/>
              </w:rPr>
              <w:t>инвалидов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лиц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8"/>
                <w:sz w:val="24"/>
              </w:rPr>
              <w:t xml:space="preserve">с </w:t>
            </w:r>
            <w:r>
              <w:rPr>
                <w:b/>
                <w:sz w:val="24"/>
              </w:rPr>
              <w:t>ограниченными возможностями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здоровья.</w:t>
            </w:r>
          </w:p>
        </w:tc>
        <w:tc>
          <w:tcPr>
            <w:tcW w:w="6239" w:type="dxa"/>
          </w:tcPr>
          <w:p w:rsidR="00096310" w:rsidRDefault="001C72A0">
            <w:pPr>
              <w:pStyle w:val="TableParagraph"/>
              <w:ind w:right="102" w:firstLine="597"/>
              <w:rPr>
                <w:sz w:val="24"/>
              </w:rPr>
            </w:pPr>
            <w:r>
              <w:rPr>
                <w:sz w:val="24"/>
              </w:rPr>
              <w:t>Здание школы оснащено противопожарной звуковой сигнализацией, необходимыми табличками и указателями с обеспечением визуальной информацией на путях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эвакуации.</w:t>
            </w:r>
          </w:p>
          <w:p w:rsidR="00096310" w:rsidRDefault="001C72A0">
            <w:pPr>
              <w:pStyle w:val="TableParagraph"/>
              <w:tabs>
                <w:tab w:val="left" w:pos="2870"/>
                <w:tab w:val="left" w:pos="5056"/>
              </w:tabs>
              <w:ind w:right="101" w:firstLine="597"/>
              <w:rPr>
                <w:sz w:val="24"/>
              </w:rPr>
            </w:pPr>
            <w:r>
              <w:rPr>
                <w:sz w:val="24"/>
              </w:rPr>
              <w:t>Для оказания доврачебной первичной медицинской помощи и проведения профилактических осмотров, проф</w:t>
            </w:r>
            <w:r>
              <w:rPr>
                <w:sz w:val="24"/>
              </w:rPr>
              <w:t>илактических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различной </w:t>
            </w:r>
            <w:r>
              <w:rPr>
                <w:sz w:val="24"/>
              </w:rPr>
              <w:t>направленности, иммунизации, первичной диагностики заболеваний, оказания первой медицинской помощи в школе функционирует медицинский кабинет. Медицинский кабинет оснащен оборудованием, инвентарем и инструментарием в соотв</w:t>
            </w:r>
            <w:r>
              <w:rPr>
                <w:sz w:val="24"/>
              </w:rPr>
              <w:t xml:space="preserve">етствии с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 xml:space="preserve"> 2.1.3.2630-10.</w:t>
            </w:r>
          </w:p>
          <w:p w:rsidR="00096310" w:rsidRDefault="001523D1" w:rsidP="001523D1">
            <w:pPr>
              <w:pStyle w:val="TableParagraph"/>
              <w:ind w:firstLine="597"/>
              <w:rPr>
                <w:sz w:val="24"/>
              </w:rPr>
            </w:pPr>
            <w:r>
              <w:rPr>
                <w:sz w:val="24"/>
              </w:rPr>
              <w:t>М</w:t>
            </w:r>
            <w:r w:rsidR="001C72A0">
              <w:rPr>
                <w:sz w:val="24"/>
              </w:rPr>
              <w:t>едицинское</w:t>
            </w:r>
            <w:r>
              <w:rPr>
                <w:sz w:val="24"/>
              </w:rPr>
              <w:t xml:space="preserve"> </w:t>
            </w:r>
            <w:r w:rsidR="001C72A0">
              <w:rPr>
                <w:sz w:val="24"/>
              </w:rPr>
              <w:t xml:space="preserve">сопровождение учащихся школы осуществляет </w:t>
            </w:r>
            <w:r>
              <w:rPr>
                <w:sz w:val="24"/>
              </w:rPr>
              <w:t>медсестра Бычкова О.Н</w:t>
            </w:r>
            <w:r w:rsidR="001C72A0">
              <w:rPr>
                <w:sz w:val="24"/>
              </w:rPr>
              <w:t>.</w:t>
            </w:r>
          </w:p>
        </w:tc>
      </w:tr>
      <w:tr w:rsidR="00096310">
        <w:trPr>
          <w:trHeight w:val="2207"/>
        </w:trPr>
        <w:tc>
          <w:tcPr>
            <w:tcW w:w="3371" w:type="dxa"/>
          </w:tcPr>
          <w:p w:rsidR="00096310" w:rsidRDefault="001C72A0">
            <w:pPr>
              <w:pStyle w:val="TableParagraph"/>
              <w:tabs>
                <w:tab w:val="left" w:pos="1230"/>
                <w:tab w:val="left" w:pos="1799"/>
                <w:tab w:val="left" w:pos="2639"/>
                <w:tab w:val="left" w:pos="2873"/>
              </w:tabs>
              <w:spacing w:line="276" w:lineRule="exact"/>
              <w:ind w:left="108" w:right="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 к информационным системам и информационн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телекоммуникационным сетям,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числе </w:t>
            </w:r>
            <w:r>
              <w:rPr>
                <w:b/>
                <w:sz w:val="24"/>
              </w:rPr>
              <w:t>приспособленным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z w:val="24"/>
              </w:rPr>
              <w:t>использования инвалидами и лицами с ограниченными возможностями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здоровья.</w:t>
            </w:r>
          </w:p>
        </w:tc>
        <w:tc>
          <w:tcPr>
            <w:tcW w:w="6239" w:type="dxa"/>
          </w:tcPr>
          <w:p w:rsidR="00096310" w:rsidRDefault="001C72A0" w:rsidP="001523D1">
            <w:pPr>
              <w:pStyle w:val="TableParagraph"/>
              <w:ind w:right="98" w:firstLine="597"/>
              <w:rPr>
                <w:sz w:val="24"/>
              </w:rPr>
            </w:pPr>
            <w:r>
              <w:rPr>
                <w:sz w:val="24"/>
              </w:rPr>
              <w:t>Особые условия доступа к информационным системам и информационно-телекоммуникационным сетям для инвалидов и лиц с ОВЗ могут быть предоставлены при работе с офици</w:t>
            </w:r>
            <w:r>
              <w:rPr>
                <w:sz w:val="24"/>
              </w:rPr>
              <w:t xml:space="preserve">альным сайтом </w:t>
            </w:r>
            <w:r w:rsidR="001523D1">
              <w:rPr>
                <w:sz w:val="24"/>
              </w:rPr>
              <w:t xml:space="preserve"> </w:t>
            </w:r>
            <w:r w:rsidR="001523D1">
              <w:t xml:space="preserve">МКОУ СОШ </w:t>
            </w:r>
            <w:r w:rsidR="001523D1" w:rsidRPr="00C7269B">
              <w:t>№ 4 им. П.В. Лобанова</w:t>
            </w:r>
            <w:r>
              <w:rPr>
                <w:sz w:val="24"/>
              </w:rPr>
              <w:t xml:space="preserve"> и с другими сайтами образовательной направленности, на которых существует версия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слабовидящих.</w:t>
            </w:r>
            <w:bookmarkStart w:id="0" w:name="_GoBack"/>
            <w:bookmarkEnd w:id="0"/>
          </w:p>
        </w:tc>
      </w:tr>
      <w:tr w:rsidR="00096310">
        <w:trPr>
          <w:trHeight w:val="2193"/>
        </w:trPr>
        <w:tc>
          <w:tcPr>
            <w:tcW w:w="3371" w:type="dxa"/>
          </w:tcPr>
          <w:p w:rsidR="00096310" w:rsidRDefault="001C72A0">
            <w:pPr>
              <w:pStyle w:val="TableParagraph"/>
              <w:tabs>
                <w:tab w:val="left" w:pos="489"/>
                <w:tab w:val="left" w:pos="1143"/>
                <w:tab w:val="left" w:pos="1491"/>
                <w:tab w:val="left" w:pos="1806"/>
                <w:tab w:val="left" w:pos="2439"/>
              </w:tabs>
              <w:spacing w:line="237" w:lineRule="auto"/>
              <w:ind w:left="108" w:right="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специальных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средств </w:t>
            </w:r>
            <w:r>
              <w:rPr>
                <w:b/>
                <w:sz w:val="24"/>
              </w:rPr>
              <w:t xml:space="preserve">обучения и коллективного и индивидуального пользования для </w:t>
            </w:r>
            <w:r>
              <w:rPr>
                <w:b/>
                <w:spacing w:val="-3"/>
                <w:sz w:val="24"/>
              </w:rPr>
              <w:t xml:space="preserve">инвалидов 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ab/>
              <w:t>лиц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ограниченными возможностями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здоровья.</w:t>
            </w:r>
          </w:p>
        </w:tc>
        <w:tc>
          <w:tcPr>
            <w:tcW w:w="6239" w:type="dxa"/>
          </w:tcPr>
          <w:p w:rsidR="00096310" w:rsidRDefault="001C72A0">
            <w:pPr>
              <w:pStyle w:val="TableParagraph"/>
              <w:ind w:left="165" w:right="99" w:firstLine="537"/>
              <w:rPr>
                <w:sz w:val="24"/>
              </w:rPr>
            </w:pPr>
            <w:proofErr w:type="gramStart"/>
            <w:r>
              <w:rPr>
                <w:sz w:val="24"/>
              </w:rPr>
              <w:t>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проекторы, телевизоры).</w:t>
            </w:r>
            <w:proofErr w:type="gramEnd"/>
            <w:r>
              <w:rPr>
                <w:sz w:val="24"/>
              </w:rPr>
              <w:t xml:space="preserve"> Специальные технические средства обучения </w:t>
            </w:r>
            <w:r>
              <w:rPr>
                <w:sz w:val="24"/>
              </w:rPr>
              <w:t>коллективного и индивидуального пользования для инвалидов и лиц с ОВЗ отсутствуют.</w:t>
            </w:r>
          </w:p>
        </w:tc>
      </w:tr>
    </w:tbl>
    <w:p w:rsidR="001C72A0" w:rsidRDefault="001C72A0"/>
    <w:sectPr w:rsidR="001C72A0">
      <w:pgSz w:w="11910" w:h="16840"/>
      <w:pgMar w:top="1120" w:right="10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3DE704C"/>
    <w:lvl w:ilvl="0" w:tplc="9FCE5342">
      <w:numFmt w:val="bullet"/>
      <w:lvlText w:val=""/>
      <w:lvlJc w:val="left"/>
      <w:pPr>
        <w:ind w:left="774" w:hanging="8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9CE6EC">
      <w:numFmt w:val="bullet"/>
      <w:lvlText w:val="•"/>
      <w:lvlJc w:val="left"/>
      <w:pPr>
        <w:ind w:left="1345" w:hanging="817"/>
      </w:pPr>
      <w:rPr>
        <w:rFonts w:hint="default"/>
        <w:lang w:val="ru-RU" w:eastAsia="ru-RU" w:bidi="ru-RU"/>
      </w:rPr>
    </w:lvl>
    <w:lvl w:ilvl="2" w:tplc="A3045E9A">
      <w:numFmt w:val="bullet"/>
      <w:lvlText w:val="•"/>
      <w:lvlJc w:val="left"/>
      <w:pPr>
        <w:ind w:left="1911" w:hanging="817"/>
      </w:pPr>
      <w:rPr>
        <w:rFonts w:hint="default"/>
        <w:lang w:val="ru-RU" w:eastAsia="ru-RU" w:bidi="ru-RU"/>
      </w:rPr>
    </w:lvl>
    <w:lvl w:ilvl="3" w:tplc="A3CC4A80">
      <w:numFmt w:val="bullet"/>
      <w:lvlText w:val="•"/>
      <w:lvlJc w:val="left"/>
      <w:pPr>
        <w:ind w:left="2476" w:hanging="817"/>
      </w:pPr>
      <w:rPr>
        <w:rFonts w:hint="default"/>
        <w:lang w:val="ru-RU" w:eastAsia="ru-RU" w:bidi="ru-RU"/>
      </w:rPr>
    </w:lvl>
    <w:lvl w:ilvl="4" w:tplc="973E8C1A">
      <w:numFmt w:val="bullet"/>
      <w:lvlText w:val="•"/>
      <w:lvlJc w:val="left"/>
      <w:pPr>
        <w:ind w:left="3042" w:hanging="817"/>
      </w:pPr>
      <w:rPr>
        <w:rFonts w:hint="default"/>
        <w:lang w:val="ru-RU" w:eastAsia="ru-RU" w:bidi="ru-RU"/>
      </w:rPr>
    </w:lvl>
    <w:lvl w:ilvl="5" w:tplc="2B3AB7FA">
      <w:numFmt w:val="bullet"/>
      <w:lvlText w:val="•"/>
      <w:lvlJc w:val="left"/>
      <w:pPr>
        <w:ind w:left="3607" w:hanging="817"/>
      </w:pPr>
      <w:rPr>
        <w:rFonts w:hint="default"/>
        <w:lang w:val="ru-RU" w:eastAsia="ru-RU" w:bidi="ru-RU"/>
      </w:rPr>
    </w:lvl>
    <w:lvl w:ilvl="6" w:tplc="A724A870">
      <w:numFmt w:val="bullet"/>
      <w:lvlText w:val="•"/>
      <w:lvlJc w:val="left"/>
      <w:pPr>
        <w:ind w:left="4173" w:hanging="817"/>
      </w:pPr>
      <w:rPr>
        <w:rFonts w:hint="default"/>
        <w:lang w:val="ru-RU" w:eastAsia="ru-RU" w:bidi="ru-RU"/>
      </w:rPr>
    </w:lvl>
    <w:lvl w:ilvl="7" w:tplc="3A2AE8D0">
      <w:numFmt w:val="bullet"/>
      <w:lvlText w:val="•"/>
      <w:lvlJc w:val="left"/>
      <w:pPr>
        <w:ind w:left="4739" w:hanging="817"/>
      </w:pPr>
      <w:rPr>
        <w:rFonts w:hint="default"/>
        <w:lang w:val="ru-RU" w:eastAsia="ru-RU" w:bidi="ru-RU"/>
      </w:rPr>
    </w:lvl>
    <w:lvl w:ilvl="8" w:tplc="29CCFD44">
      <w:numFmt w:val="bullet"/>
      <w:lvlText w:val="•"/>
      <w:lvlJc w:val="left"/>
      <w:pPr>
        <w:ind w:left="5304" w:hanging="817"/>
      </w:pPr>
      <w:rPr>
        <w:rFonts w:hint="default"/>
        <w:lang w:val="ru-RU" w:eastAsia="ru-RU" w:bidi="ru-RU"/>
      </w:rPr>
    </w:lvl>
  </w:abstractNum>
  <w:abstractNum w:abstractNumId="1">
    <w:nsid w:val="66B875E9"/>
    <w:multiLevelType w:val="hybridMultilevel"/>
    <w:tmpl w:val="9EF494C2"/>
    <w:lvl w:ilvl="0" w:tplc="3EBC151E">
      <w:numFmt w:val="bullet"/>
      <w:lvlText w:val=""/>
      <w:lvlJc w:val="left"/>
      <w:pPr>
        <w:ind w:left="217" w:hanging="70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03AF15A">
      <w:start w:val="1"/>
      <w:numFmt w:val="decimal"/>
      <w:lvlText w:val="%2."/>
      <w:lvlJc w:val="left"/>
      <w:pPr>
        <w:ind w:left="2879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 w:tplc="C9565FEC">
      <w:numFmt w:val="bullet"/>
      <w:lvlText w:val="•"/>
      <w:lvlJc w:val="left"/>
      <w:pPr>
        <w:ind w:left="3654" w:hanging="348"/>
      </w:pPr>
      <w:rPr>
        <w:rFonts w:hint="default"/>
        <w:lang w:val="ru-RU" w:eastAsia="ru-RU" w:bidi="ru-RU"/>
      </w:rPr>
    </w:lvl>
    <w:lvl w:ilvl="3" w:tplc="6C6CD5B6">
      <w:numFmt w:val="bullet"/>
      <w:lvlText w:val="•"/>
      <w:lvlJc w:val="left"/>
      <w:pPr>
        <w:ind w:left="4428" w:hanging="348"/>
      </w:pPr>
      <w:rPr>
        <w:rFonts w:hint="default"/>
        <w:lang w:val="ru-RU" w:eastAsia="ru-RU" w:bidi="ru-RU"/>
      </w:rPr>
    </w:lvl>
    <w:lvl w:ilvl="4" w:tplc="65D65634">
      <w:numFmt w:val="bullet"/>
      <w:lvlText w:val="•"/>
      <w:lvlJc w:val="left"/>
      <w:pPr>
        <w:ind w:left="5202" w:hanging="348"/>
      </w:pPr>
      <w:rPr>
        <w:rFonts w:hint="default"/>
        <w:lang w:val="ru-RU" w:eastAsia="ru-RU" w:bidi="ru-RU"/>
      </w:rPr>
    </w:lvl>
    <w:lvl w:ilvl="5" w:tplc="5E427ACC">
      <w:numFmt w:val="bullet"/>
      <w:lvlText w:val="•"/>
      <w:lvlJc w:val="left"/>
      <w:pPr>
        <w:ind w:left="5976" w:hanging="348"/>
      </w:pPr>
      <w:rPr>
        <w:rFonts w:hint="default"/>
        <w:lang w:val="ru-RU" w:eastAsia="ru-RU" w:bidi="ru-RU"/>
      </w:rPr>
    </w:lvl>
    <w:lvl w:ilvl="6" w:tplc="65ACDA6C">
      <w:numFmt w:val="bullet"/>
      <w:lvlText w:val="•"/>
      <w:lvlJc w:val="left"/>
      <w:pPr>
        <w:ind w:left="6750" w:hanging="348"/>
      </w:pPr>
      <w:rPr>
        <w:rFonts w:hint="default"/>
        <w:lang w:val="ru-RU" w:eastAsia="ru-RU" w:bidi="ru-RU"/>
      </w:rPr>
    </w:lvl>
    <w:lvl w:ilvl="7" w:tplc="EAFC5B14">
      <w:numFmt w:val="bullet"/>
      <w:lvlText w:val="•"/>
      <w:lvlJc w:val="left"/>
      <w:pPr>
        <w:ind w:left="7524" w:hanging="348"/>
      </w:pPr>
      <w:rPr>
        <w:rFonts w:hint="default"/>
        <w:lang w:val="ru-RU" w:eastAsia="ru-RU" w:bidi="ru-RU"/>
      </w:rPr>
    </w:lvl>
    <w:lvl w:ilvl="8" w:tplc="8654A860">
      <w:numFmt w:val="bullet"/>
      <w:lvlText w:val="•"/>
      <w:lvlJc w:val="left"/>
      <w:pPr>
        <w:ind w:left="8298" w:hanging="3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96310"/>
    <w:rsid w:val="00096310"/>
    <w:rsid w:val="001523D1"/>
    <w:rsid w:val="001C72A0"/>
    <w:rsid w:val="00C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17" w:hanging="3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7"/>
    </w:pPr>
  </w:style>
  <w:style w:type="paragraph" w:customStyle="1" w:styleId="TableParagraph">
    <w:name w:val="Table Paragraph"/>
    <w:basedOn w:val="a"/>
    <w:uiPriority w:val="1"/>
    <w:qFormat/>
    <w:pPr>
      <w:ind w:left="10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2019-11-18T14:42:00Z</dcterms:created>
  <dcterms:modified xsi:type="dcterms:W3CDTF">2019-11-18T14:58:00Z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LastSaved">
    <vt:filetime>2019-11-18T00:00:00Z</vt:filetime>
  </property>
</Properties>
</file>