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96" w:rsidRPr="00F21849" w:rsidRDefault="00F21849">
      <w:pPr>
        <w:rPr>
          <w:rFonts w:ascii="Times New Roman" w:hAnsi="Times New Roman" w:cs="Times New Roman"/>
          <w:sz w:val="32"/>
          <w:szCs w:val="32"/>
        </w:rPr>
      </w:pPr>
      <w:r w:rsidRPr="00F21849">
        <w:rPr>
          <w:rFonts w:ascii="Times New Roman" w:hAnsi="Times New Roman" w:cs="Times New Roman"/>
          <w:sz w:val="32"/>
          <w:szCs w:val="32"/>
        </w:rPr>
        <w:t>Тема занятия: Учебный – мини проект «Социальные пособия»</w:t>
      </w:r>
      <w:r w:rsidR="005D11F9">
        <w:rPr>
          <w:rFonts w:ascii="Times New Roman" w:hAnsi="Times New Roman" w:cs="Times New Roman"/>
          <w:sz w:val="32"/>
          <w:szCs w:val="32"/>
        </w:rPr>
        <w:t xml:space="preserve"> (6 класс)</w:t>
      </w:r>
    </w:p>
    <w:p w:rsidR="00F21849" w:rsidRPr="00185777" w:rsidRDefault="00F21849" w:rsidP="00F21849">
      <w:pPr>
        <w:pStyle w:val="a3"/>
        <w:spacing w:line="240" w:lineRule="atLeast"/>
        <w:contextualSpacing/>
        <w:jc w:val="center"/>
        <w:rPr>
          <w:b/>
          <w:sz w:val="28"/>
          <w:szCs w:val="28"/>
        </w:rPr>
      </w:pPr>
      <w:r w:rsidRPr="00185777">
        <w:rPr>
          <w:b/>
          <w:sz w:val="28"/>
          <w:szCs w:val="28"/>
        </w:rPr>
        <w:t>Три уровня пенсионной системы в Российской Федерации</w:t>
      </w:r>
    </w:p>
    <w:p w:rsidR="00F21849" w:rsidRPr="00185777" w:rsidRDefault="00F21849" w:rsidP="00F21849">
      <w:pPr>
        <w:pStyle w:val="a3"/>
        <w:spacing w:line="240" w:lineRule="atLeast"/>
        <w:contextualSpacing/>
        <w:jc w:val="both"/>
        <w:rPr>
          <w:b/>
          <w:i/>
          <w:iCs/>
          <w:sz w:val="28"/>
          <w:szCs w:val="28"/>
        </w:rPr>
      </w:pPr>
    </w:p>
    <w:p w:rsidR="00F21849" w:rsidRPr="00185777" w:rsidRDefault="00F21849" w:rsidP="00F21849">
      <w:pPr>
        <w:pStyle w:val="a3"/>
        <w:spacing w:line="240" w:lineRule="atLeast"/>
        <w:contextualSpacing/>
        <w:jc w:val="both"/>
        <w:rPr>
          <w:sz w:val="28"/>
          <w:szCs w:val="28"/>
        </w:rPr>
      </w:pPr>
      <w:r w:rsidRPr="00185777">
        <w:rPr>
          <w:sz w:val="28"/>
          <w:szCs w:val="28"/>
        </w:rPr>
        <w:t>Пенсионная система в Российской Федерации состоит из трех уровней:</w:t>
      </w:r>
    </w:p>
    <w:p w:rsidR="00F21849" w:rsidRPr="00185777" w:rsidRDefault="00F21849" w:rsidP="00F21849">
      <w:pPr>
        <w:pStyle w:val="a3"/>
        <w:spacing w:line="240" w:lineRule="atLeast"/>
        <w:ind w:firstLine="720"/>
        <w:contextualSpacing/>
        <w:jc w:val="both"/>
        <w:rPr>
          <w:sz w:val="28"/>
          <w:szCs w:val="28"/>
        </w:rPr>
      </w:pPr>
      <w:r w:rsidRPr="00F21849">
        <w:rPr>
          <w:bCs/>
          <w:color w:val="FF0000"/>
          <w:sz w:val="28"/>
          <w:szCs w:val="28"/>
        </w:rPr>
        <w:t xml:space="preserve">Первый уровень </w:t>
      </w:r>
      <w:r w:rsidRPr="00185777">
        <w:rPr>
          <w:bCs/>
          <w:sz w:val="28"/>
          <w:szCs w:val="28"/>
        </w:rPr>
        <w:t>- Государственное пенсионное обеспечение.</w:t>
      </w:r>
      <w:r w:rsidRPr="00185777">
        <w:rPr>
          <w:sz w:val="28"/>
          <w:szCs w:val="28"/>
        </w:rPr>
        <w:t xml:space="preserve"> Предоставляется нетрудоспособным гражданам, которые в силу обстоятельств не приобрели права на страховую пенсию - инвалидам </w:t>
      </w:r>
      <w:r w:rsidRPr="00185777">
        <w:rPr>
          <w:sz w:val="28"/>
          <w:szCs w:val="28"/>
          <w:lang w:val="en-US"/>
        </w:rPr>
        <w:t>I</w:t>
      </w:r>
      <w:r w:rsidRPr="00185777">
        <w:rPr>
          <w:sz w:val="28"/>
          <w:szCs w:val="28"/>
        </w:rPr>
        <w:t xml:space="preserve">, </w:t>
      </w:r>
      <w:r w:rsidRPr="00185777">
        <w:rPr>
          <w:sz w:val="28"/>
          <w:szCs w:val="28"/>
          <w:lang w:val="en-US"/>
        </w:rPr>
        <w:t>II</w:t>
      </w:r>
      <w:r w:rsidRPr="00185777">
        <w:rPr>
          <w:sz w:val="28"/>
          <w:szCs w:val="28"/>
        </w:rPr>
        <w:t xml:space="preserve"> и </w:t>
      </w:r>
      <w:r w:rsidRPr="00185777">
        <w:rPr>
          <w:sz w:val="28"/>
          <w:szCs w:val="28"/>
          <w:lang w:val="en-US"/>
        </w:rPr>
        <w:t>III</w:t>
      </w:r>
      <w:r w:rsidRPr="00185777">
        <w:rPr>
          <w:sz w:val="28"/>
          <w:szCs w:val="28"/>
        </w:rPr>
        <w:t xml:space="preserve"> группы, в том числе инвалидам с детства, детям-инвалидам, а также мужчинам, достигшим возраста 65 лет и женщинам, достигшим возраста 60 лет, не имеющим страхового стажа, и др.</w:t>
      </w:r>
    </w:p>
    <w:p w:rsidR="00F21849" w:rsidRPr="00185777" w:rsidRDefault="00F21849" w:rsidP="00F21849">
      <w:pPr>
        <w:pStyle w:val="a3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85777">
        <w:rPr>
          <w:sz w:val="28"/>
          <w:szCs w:val="28"/>
        </w:rPr>
        <w:t xml:space="preserve">Также пенсии по государственному пенсионному обеспечению назначаются гражданам  для: </w:t>
      </w:r>
      <w:bookmarkStart w:id="0" w:name="_GoBack"/>
      <w:bookmarkEnd w:id="0"/>
    </w:p>
    <w:p w:rsidR="00F21849" w:rsidRPr="00185777" w:rsidRDefault="00F21849" w:rsidP="00F21849">
      <w:pPr>
        <w:pStyle w:val="a3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85777">
        <w:rPr>
          <w:sz w:val="28"/>
          <w:szCs w:val="28"/>
        </w:rPr>
        <w:t>- компенсации им заработка, утраченного в связи с прекращением федеральной государственной гражданской службы при достижении установленной выслуги лет;</w:t>
      </w:r>
    </w:p>
    <w:p w:rsidR="00F21849" w:rsidRPr="00185777" w:rsidRDefault="00F21849" w:rsidP="00F21849">
      <w:pPr>
        <w:pStyle w:val="a3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85777">
        <w:rPr>
          <w:sz w:val="28"/>
          <w:szCs w:val="28"/>
        </w:rPr>
        <w:t>- компенсации вреда, нанесенного здоровью граждан при прохождении военной службы, в результате  радиационных или техногенных катастроф, в случае наступления инвалидности или потери кормильца и в ряде других случаев.</w:t>
      </w:r>
    </w:p>
    <w:p w:rsidR="00F21849" w:rsidRPr="00185777" w:rsidRDefault="00F21849" w:rsidP="00F21849">
      <w:pPr>
        <w:pStyle w:val="a3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85777">
        <w:rPr>
          <w:sz w:val="28"/>
          <w:szCs w:val="28"/>
        </w:rPr>
        <w:t xml:space="preserve">Государственное пенсионное обеспечение осуществляется за счет средств Федерального бюджета Российской Федерации. </w:t>
      </w:r>
    </w:p>
    <w:p w:rsidR="00F21849" w:rsidRPr="00185777" w:rsidRDefault="00F21849" w:rsidP="00F21849">
      <w:pPr>
        <w:pStyle w:val="a3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85777">
        <w:rPr>
          <w:sz w:val="28"/>
          <w:szCs w:val="28"/>
        </w:rPr>
        <w:t>3 000 000 человек получают пенсии по государственному пенсионному обеспечению.</w:t>
      </w:r>
    </w:p>
    <w:p w:rsidR="00F21849" w:rsidRPr="00185777" w:rsidRDefault="00F21849" w:rsidP="00F21849">
      <w:pPr>
        <w:pStyle w:val="2"/>
        <w:spacing w:line="240" w:lineRule="atLeast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849">
        <w:rPr>
          <w:rFonts w:ascii="Times New Roman" w:hAnsi="Times New Roman" w:cs="Times New Roman"/>
          <w:color w:val="FF0000"/>
          <w:sz w:val="28"/>
          <w:szCs w:val="28"/>
        </w:rPr>
        <w:t>Второй уровень</w:t>
      </w:r>
      <w:r w:rsidRPr="0018577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85777">
        <w:rPr>
          <w:rFonts w:ascii="Times New Roman" w:hAnsi="Times New Roman" w:cs="Times New Roman"/>
          <w:bCs/>
          <w:sz w:val="28"/>
          <w:szCs w:val="28"/>
        </w:rPr>
        <w:t>Обязательное пенсионноестрахование.</w:t>
      </w:r>
    </w:p>
    <w:p w:rsidR="00F21849" w:rsidRPr="00185777" w:rsidRDefault="00F21849" w:rsidP="00F2184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В рамках обязательного пенсионного страхования (ОПС) назначается и выплачивается страховая пенсия.</w:t>
      </w:r>
    </w:p>
    <w:p w:rsidR="00F21849" w:rsidRPr="00185777" w:rsidRDefault="00F21849" w:rsidP="00F21849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Страховая пенсия - ежемесячная денежная выплата в целях компенсации застрахованным лицам заработной платы и иных выплат, утраченных ими из-за наступления нетрудоспособности вследствие старости или инвалидности, а нетрудоспособным членам семьи застрахованных лиц - заработной платы и иных выплат и вознаграждений кормильца, утраченных из-за смерти этих застрахованных лиц, право на которую определяется в соответствии с действующим законодательством.</w:t>
      </w:r>
    </w:p>
    <w:p w:rsidR="00F21849" w:rsidRPr="00185777" w:rsidRDefault="00F21849" w:rsidP="00F21849">
      <w:pPr>
        <w:pStyle w:val="2"/>
        <w:spacing w:line="240" w:lineRule="atLeast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21849" w:rsidRPr="00185777" w:rsidRDefault="00F21849" w:rsidP="00F21849">
      <w:pPr>
        <w:pStyle w:val="2"/>
        <w:spacing w:after="0" w:line="240" w:lineRule="atLeast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F21849" w:rsidRPr="00185777" w:rsidRDefault="00F21849" w:rsidP="00F21849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2. Государственные пенсии и социальные пособия устанавливаются законом.</w:t>
      </w:r>
    </w:p>
    <w:p w:rsidR="00F21849" w:rsidRPr="00185777" w:rsidRDefault="00F21849" w:rsidP="00F2184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F21849" w:rsidRPr="00185777" w:rsidRDefault="00F21849" w:rsidP="00F2184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 xml:space="preserve">Необходимое условие для назначения страховой пенсии – не менее 15 лет страхового стажа. </w:t>
      </w:r>
    </w:p>
    <w:p w:rsidR="00F21849" w:rsidRPr="00185777" w:rsidRDefault="00F21849" w:rsidP="00F218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bCs/>
          <w:sz w:val="28"/>
          <w:szCs w:val="28"/>
        </w:rPr>
        <w:t>Страховой стаж</w:t>
      </w:r>
      <w:r w:rsidRPr="00185777">
        <w:rPr>
          <w:rFonts w:ascii="Times New Roman" w:hAnsi="Times New Roman" w:cs="Times New Roman"/>
          <w:sz w:val="28"/>
          <w:szCs w:val="28"/>
        </w:rPr>
        <w:t xml:space="preserve"> – это общая продолжительность периодов работы, в течение которых за работника уплачивались страховые взносы в Пенсионный фонд Российской Федерации.</w:t>
      </w:r>
    </w:p>
    <w:p w:rsidR="00F21849" w:rsidRPr="00F21849" w:rsidRDefault="00F21849" w:rsidP="00F2184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1849">
        <w:rPr>
          <w:rFonts w:ascii="Times New Roman" w:hAnsi="Times New Roman" w:cs="Times New Roman"/>
          <w:color w:val="FF0000"/>
          <w:sz w:val="28"/>
          <w:szCs w:val="28"/>
        </w:rPr>
        <w:t>Существуют три вида страховой пенсии:</w:t>
      </w:r>
    </w:p>
    <w:p w:rsidR="00F21849" w:rsidRPr="00185777" w:rsidRDefault="00F21849" w:rsidP="00F218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lastRenderedPageBreak/>
        <w:t>- страховая пенсия по старости - этот вид пенсии получают те, кто утрачивает способность к трудовой деятельности из-за достижения определенного возраста. Чтобы ее получать, необходимо достичь общеустановленного пенсионного возраста или получить право на досрочное назначение пенсии, иметь стаж 15 и более лет и не менее 30 пенсионных баллов;</w:t>
      </w:r>
    </w:p>
    <w:p w:rsidR="00F21849" w:rsidRPr="00185777" w:rsidRDefault="00F21849" w:rsidP="00F218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- страховая пенсия по инвалидности - ее получают те, кто имеет ограничения в трудовой деятельности из-за серьезных проблем со здоровьем, а не по возрасту;</w:t>
      </w:r>
    </w:p>
    <w:p w:rsidR="00F21849" w:rsidRPr="00185777" w:rsidRDefault="00F21849" w:rsidP="00F218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- страховая пенсия по случаю потери кормильца - этот вид пенсии предусмотрен для нетрудоспособных членов семьи умершего человека, у которого формировалась страховая пенсия.</w:t>
      </w:r>
    </w:p>
    <w:p w:rsidR="00F21849" w:rsidRPr="00185777" w:rsidRDefault="00F21849" w:rsidP="00F21849">
      <w:pPr>
        <w:pStyle w:val="2"/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ОПС осуществляется за счет страховых взносов работодателей за своих работников в Пенсионный фонд Российской Федерации</w:t>
      </w:r>
      <w:r w:rsidRPr="0018577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21849" w:rsidRPr="00185777" w:rsidRDefault="00F21849" w:rsidP="00F2184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36 000 000 человек в России получают страховые пенсии.</w:t>
      </w:r>
    </w:p>
    <w:p w:rsidR="00F21849" w:rsidRDefault="00F21849" w:rsidP="00F21849">
      <w:pPr>
        <w:pStyle w:val="2"/>
        <w:spacing w:line="240" w:lineRule="atLeast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21849" w:rsidRPr="00185777" w:rsidRDefault="00F21849" w:rsidP="00F21849">
      <w:pPr>
        <w:pStyle w:val="2"/>
        <w:spacing w:line="240" w:lineRule="atLeast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849">
        <w:rPr>
          <w:rFonts w:ascii="Times New Roman" w:hAnsi="Times New Roman" w:cs="Times New Roman"/>
          <w:color w:val="FF0000"/>
          <w:sz w:val="28"/>
          <w:szCs w:val="28"/>
        </w:rPr>
        <w:t xml:space="preserve">Третий уровень </w:t>
      </w:r>
      <w:r w:rsidRPr="00185777">
        <w:rPr>
          <w:rFonts w:ascii="Times New Roman" w:hAnsi="Times New Roman" w:cs="Times New Roman"/>
          <w:sz w:val="28"/>
          <w:szCs w:val="28"/>
        </w:rPr>
        <w:t xml:space="preserve">- </w:t>
      </w:r>
      <w:r w:rsidRPr="00185777">
        <w:rPr>
          <w:rFonts w:ascii="Times New Roman" w:hAnsi="Times New Roman" w:cs="Times New Roman"/>
          <w:bCs/>
          <w:sz w:val="28"/>
          <w:szCs w:val="28"/>
        </w:rPr>
        <w:t>Негосударственное (добровольное) пенсионноеобеспечение (включает в себя также корпоративное пенсионное обеспечение).</w:t>
      </w:r>
    </w:p>
    <w:p w:rsidR="00F21849" w:rsidRPr="00185777" w:rsidRDefault="00F21849" w:rsidP="00F21849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Чтобы получать такую пенсию, гражданин должен заключить договор с пенсионным фондом о добровольном пенсионном обеспечении и в течение определенного времени осуществлять собственные добровольные взносы. Кроме самого гражданина, взносы на дополнительное негосударственное пенсионное обеспечение может делать его работодатель.</w:t>
      </w:r>
    </w:p>
    <w:p w:rsidR="00F21849" w:rsidRPr="00185777" w:rsidRDefault="00F21849" w:rsidP="00F218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Дополнительная пенсия формируется не только за счет добровольных взносов в НПФ, но и за счет инвестиционного дохода, полученного от инвестирования этих взносов.</w:t>
      </w:r>
    </w:p>
    <w:p w:rsidR="00F21849" w:rsidRPr="00185777" w:rsidRDefault="00F21849" w:rsidP="00F21849">
      <w:pPr>
        <w:spacing w:line="240" w:lineRule="atLeast"/>
        <w:ind w:firstLine="284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85777">
        <w:rPr>
          <w:rFonts w:ascii="Times New Roman" w:hAnsi="Times New Roman" w:cs="Times New Roman"/>
          <w:sz w:val="28"/>
          <w:szCs w:val="28"/>
        </w:rPr>
        <w:t>Обязательное пенсионное страхование - это отложенная часть заработка, которая выплачивается</w:t>
      </w:r>
      <w:r w:rsidRPr="00185777">
        <w:rPr>
          <w:rFonts w:ascii="Times New Roman" w:eastAsia="MS Mincho" w:hAnsi="Times New Roman" w:cs="Times New Roman"/>
          <w:sz w:val="28"/>
          <w:szCs w:val="28"/>
        </w:rPr>
        <w:t xml:space="preserve"> при наступлении страхового случая – например, достижении пенсионного возраста. Чем больше денег было направлено в фонд будущей пенсии за всю трудовую жизнь, тем выше она будет.</w:t>
      </w:r>
    </w:p>
    <w:p w:rsidR="00F21849" w:rsidRPr="00185777" w:rsidRDefault="00F21849" w:rsidP="00F21849">
      <w:pPr>
        <w:spacing w:line="240" w:lineRule="atLeast"/>
        <w:ind w:firstLine="284"/>
        <w:contextualSpacing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185777">
        <w:rPr>
          <w:rFonts w:ascii="Times New Roman" w:eastAsia="MS Mincho" w:hAnsi="Times New Roman" w:cs="Times New Roman"/>
          <w:bCs/>
          <w:sz w:val="28"/>
          <w:szCs w:val="28"/>
        </w:rPr>
        <w:t xml:space="preserve">Граждане, </w:t>
      </w:r>
      <w:r w:rsidRPr="00185777">
        <w:rPr>
          <w:rFonts w:ascii="Times New Roman" w:hAnsi="Times New Roman" w:cs="Times New Roman"/>
          <w:sz w:val="28"/>
          <w:szCs w:val="28"/>
        </w:rPr>
        <w:t>на которых распространяется обязательное пенсионное страхование, называются з</w:t>
      </w:r>
      <w:r w:rsidRPr="00185777">
        <w:rPr>
          <w:rFonts w:ascii="Times New Roman" w:eastAsia="MS Mincho" w:hAnsi="Times New Roman" w:cs="Times New Roman"/>
          <w:bCs/>
          <w:sz w:val="28"/>
          <w:szCs w:val="28"/>
        </w:rPr>
        <w:t>астрахованными лицами.</w:t>
      </w:r>
    </w:p>
    <w:p w:rsidR="00F21849" w:rsidRDefault="00F21849"/>
    <w:sectPr w:rsidR="00F21849" w:rsidSect="00F2184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1849"/>
    <w:rsid w:val="001E7DE8"/>
    <w:rsid w:val="003E4D96"/>
    <w:rsid w:val="005D11F9"/>
    <w:rsid w:val="00F2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21849"/>
    <w:pPr>
      <w:spacing w:after="120" w:line="480" w:lineRule="auto"/>
      <w:ind w:left="283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Основной текст с отступом 2 Знак"/>
    <w:basedOn w:val="a0"/>
    <w:link w:val="2"/>
    <w:rsid w:val="00F2184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2020-08-12T12:42:00Z</dcterms:created>
  <dcterms:modified xsi:type="dcterms:W3CDTF">2020-08-14T05:54:00Z</dcterms:modified>
</cp:coreProperties>
</file>