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AB" w:rsidRPr="00F21849" w:rsidRDefault="00BB02AB" w:rsidP="00BB02AB">
      <w:pPr>
        <w:rPr>
          <w:rFonts w:ascii="Times New Roman" w:hAnsi="Times New Roman" w:cs="Times New Roman"/>
          <w:sz w:val="32"/>
          <w:szCs w:val="32"/>
        </w:rPr>
      </w:pPr>
      <w:r w:rsidRPr="00F21849">
        <w:rPr>
          <w:rFonts w:ascii="Times New Roman" w:hAnsi="Times New Roman" w:cs="Times New Roman"/>
          <w:sz w:val="32"/>
          <w:szCs w:val="32"/>
        </w:rPr>
        <w:t>Тема занятия: Учебный – мини проект «Социальные пособия»</w:t>
      </w:r>
      <w:r w:rsidR="001F0B07">
        <w:rPr>
          <w:rFonts w:ascii="Times New Roman" w:hAnsi="Times New Roman" w:cs="Times New Roman"/>
          <w:sz w:val="32"/>
          <w:szCs w:val="32"/>
        </w:rPr>
        <w:t xml:space="preserve"> (6 класс)</w:t>
      </w:r>
    </w:p>
    <w:p w:rsidR="00BB02AB" w:rsidRPr="00BB02AB" w:rsidRDefault="00BB02AB" w:rsidP="00BB02A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B02AB" w:rsidRPr="00BB02AB" w:rsidRDefault="00BB02AB" w:rsidP="00BB02A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02AB">
        <w:rPr>
          <w:rFonts w:ascii="Times New Roman" w:hAnsi="Times New Roman"/>
          <w:b/>
          <w:sz w:val="24"/>
          <w:szCs w:val="24"/>
        </w:rPr>
        <w:t>ТЕСТ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1.Кто является страховщиком в системе обязательного страхования?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Плательщик страховых взносов.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Управляющие компании и негосударственные пенсионные фонды.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Пенсионный фонд России, негосударственные пенсионные фонды.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2.Что такое страховые взносы?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Обязательные социальные выплаты государства.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Отчисления государству денежных средств после выхода на пенсию.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Ежемесячные отчисления работодателей в систему ОПС.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3.Какой документ подтверждает участие человека в системе обязательного пенсионного страхования?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Пенсионное удостоверение.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Страховое свидетельство.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Страховой договор с пенсионным фондом.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4.Какая информация не отражается на индивидуальном лицевом счете в ПФР?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Длительность страхового стажа.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Размер будущей пенсии.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Сумма уплаченных работодателем страховых взносов.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5.Как узнать, сколько баллов накоплено на твоем пенсионном счете?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Из выписки с индивидуального лицевого счета в ПФР.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Из трудовой книжки.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В управляющей компании.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Г. В личном кабинете на сайте ПФР.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6. За счет чего увеличивается страховая пенсия?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Рост налогов.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Инвестиционная доходность управляющих компаний.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Ежегодная государственная индексация.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lastRenderedPageBreak/>
        <w:t>7.Что главным образом будет определять размер пенсии по новой пенсионной формуле?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Страховой стаж.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Страховые взносы.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Возраст выхода на пенсию.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Г. Все верно.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8.За счет чего увеличивается накопительная пенсия?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Ежегодная государственная индексация.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Инвестиционная доходность управляющих компаний.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9.Кто может получить СНИЛС?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Только лица не моложе 14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Лица любого возраста.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Лица пред пенсионного возраста.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10.Какой обще установленный возраст выхода на пенсию в России?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45 лет для женщин, 50- для мужчин.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55 лет для женщин, 60- для мужчин.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65 лет для женщин и для мужчин.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11.Как можно получить электронные государственные услуги по пенсионному обеспечению?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Через портал Гос.услуги.ру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Через электронный портал ПФР.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Через социальные сети.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12.Какой страховой стаж необходим для назначения социальной пенсии?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1 год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5 лет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15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Г. Не требуется.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13.Какой минимальный стаж, необходим для назначения страховой пенсии по старости назначен с 2024 года?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5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10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15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14.Какое максимальное количество пенсионных баллов можно заработать за год?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1 балл.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10 баллов.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13,5 баллов.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15.Какое минимальное количество пенсионных баллов необходимо для назначения страховой пенсии по старости в 2016 году?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9 баллов.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15 баллов.</w:t>
      </w:r>
      <w:bookmarkStart w:id="0" w:name="_GoBack"/>
      <w:bookmarkEnd w:id="0"/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30 баллов.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16.Какие периоды жизни не включаются в страховой стаж (за них не присваиваются пенсионные баллы)?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Отпуск по уходу за ребенком до 15 лет.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Отпуск за свой счет.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Период воинской службы по призыву.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Г. Период учебы в высшем учебном заведении.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2AB" w:rsidRPr="00BB02AB" w:rsidRDefault="00BB02AB" w:rsidP="00BB0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B">
        <w:rPr>
          <w:rFonts w:ascii="Times New Roman" w:hAnsi="Times New Roman" w:cs="Times New Roman"/>
          <w:b/>
          <w:sz w:val="24"/>
          <w:szCs w:val="24"/>
        </w:rPr>
        <w:t>17.Какой из факторов не влияет на размер будущей пенсии?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А. Стаж.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Б. Размер заработной платы.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В. Размер личных сбережений.</w:t>
      </w:r>
    </w:p>
    <w:p w:rsidR="00BB02AB" w:rsidRPr="00BB02AB" w:rsidRDefault="00BB02AB" w:rsidP="00BB02AB">
      <w:pPr>
        <w:jc w:val="both"/>
        <w:rPr>
          <w:rFonts w:ascii="Times New Roman" w:hAnsi="Times New Roman" w:cs="Times New Roman"/>
          <w:sz w:val="24"/>
          <w:szCs w:val="24"/>
        </w:rPr>
      </w:pPr>
      <w:r w:rsidRPr="00BB02AB">
        <w:rPr>
          <w:rFonts w:ascii="Times New Roman" w:hAnsi="Times New Roman" w:cs="Times New Roman"/>
          <w:sz w:val="24"/>
          <w:szCs w:val="24"/>
        </w:rPr>
        <w:t>Г. Возраст выхода на пенсию</w:t>
      </w:r>
    </w:p>
    <w:p w:rsidR="003E4D96" w:rsidRPr="00BB02AB" w:rsidRDefault="003E4D96">
      <w:pPr>
        <w:rPr>
          <w:rFonts w:ascii="Times New Roman" w:hAnsi="Times New Roman" w:cs="Times New Roman"/>
          <w:sz w:val="24"/>
          <w:szCs w:val="24"/>
        </w:rPr>
      </w:pPr>
    </w:p>
    <w:sectPr w:rsidR="003E4D96" w:rsidRPr="00BB02AB" w:rsidSect="00BB02AB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2AB"/>
    <w:rsid w:val="000946A1"/>
    <w:rsid w:val="001F0B07"/>
    <w:rsid w:val="003E4D96"/>
    <w:rsid w:val="00BB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2A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2020-08-12T12:45:00Z</dcterms:created>
  <dcterms:modified xsi:type="dcterms:W3CDTF">2020-08-17T04:36:00Z</dcterms:modified>
</cp:coreProperties>
</file>