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Look w:val="01E0" w:firstRow="1" w:lastRow="1" w:firstColumn="1" w:lastColumn="1" w:noHBand="0" w:noVBand="0"/>
      </w:tblPr>
      <w:tblGrid>
        <w:gridCol w:w="490"/>
        <w:gridCol w:w="395"/>
        <w:gridCol w:w="395"/>
        <w:gridCol w:w="396"/>
        <w:gridCol w:w="395"/>
        <w:gridCol w:w="395"/>
        <w:gridCol w:w="396"/>
        <w:gridCol w:w="395"/>
        <w:gridCol w:w="32"/>
        <w:gridCol w:w="364"/>
        <w:gridCol w:w="396"/>
        <w:gridCol w:w="395"/>
        <w:gridCol w:w="396"/>
        <w:gridCol w:w="395"/>
        <w:gridCol w:w="395"/>
        <w:gridCol w:w="396"/>
        <w:gridCol w:w="395"/>
        <w:gridCol w:w="396"/>
        <w:gridCol w:w="395"/>
        <w:gridCol w:w="395"/>
        <w:gridCol w:w="396"/>
        <w:gridCol w:w="395"/>
        <w:gridCol w:w="395"/>
        <w:gridCol w:w="396"/>
        <w:gridCol w:w="395"/>
        <w:gridCol w:w="340"/>
        <w:gridCol w:w="56"/>
      </w:tblGrid>
      <w:tr w:rsidR="00976DDE" w:rsidRPr="00976DDE" w:rsidTr="00974093">
        <w:trPr>
          <w:gridAfter w:val="1"/>
          <w:wAfter w:w="56" w:type="dxa"/>
          <w:cantSplit/>
          <w:trHeight w:val="1047"/>
        </w:trPr>
        <w:tc>
          <w:tcPr>
            <w:tcW w:w="3289" w:type="dxa"/>
            <w:gridSpan w:val="9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35" w:type="dxa"/>
            <w:gridSpan w:val="17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3"/>
              <w:tblW w:w="63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5"/>
              <w:gridCol w:w="5528"/>
            </w:tblGrid>
            <w:tr w:rsidR="00976DDE" w:rsidRPr="00976DDE" w:rsidTr="00974093">
              <w:trPr>
                <w:trHeight w:val="501"/>
              </w:trPr>
              <w:tc>
                <w:tcPr>
                  <w:tcW w:w="855" w:type="dxa"/>
                </w:tcPr>
                <w:p w:rsidR="00976DDE" w:rsidRPr="00976DDE" w:rsidRDefault="00976DDE" w:rsidP="00976DDE">
                  <w:pPr>
                    <w:overflowPunct w:val="0"/>
                    <w:autoSpaceDE w:val="0"/>
                    <w:autoSpaceDN w:val="0"/>
                    <w:adjustRightInd w:val="0"/>
                    <w:ind w:right="38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528" w:type="dxa"/>
                </w:tcPr>
                <w:p w:rsidR="00976DDE" w:rsidRPr="00976DDE" w:rsidRDefault="00976DDE" w:rsidP="00976DDE">
                  <w:pPr>
                    <w:ind w:right="-681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76DDE">
                    <w:rPr>
                      <w:rFonts w:ascii="Times New Roman" w:hAnsi="Times New Roman"/>
                      <w:sz w:val="26"/>
                      <w:szCs w:val="26"/>
                    </w:rPr>
                    <w:t xml:space="preserve">Директору МКОУ СОШ № 4 им. П.В. Лобанова </w:t>
                  </w:r>
                </w:p>
                <w:p w:rsidR="00976DDE" w:rsidRPr="00976DDE" w:rsidRDefault="00976DDE" w:rsidP="00976DDE">
                  <w:pPr>
                    <w:overflowPunct w:val="0"/>
                    <w:autoSpaceDE w:val="0"/>
                    <w:autoSpaceDN w:val="0"/>
                    <w:adjustRightInd w:val="0"/>
                    <w:ind w:left="-99" w:right="-681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76DDE">
                    <w:rPr>
                      <w:rFonts w:ascii="Times New Roman" w:hAnsi="Times New Roman"/>
                      <w:sz w:val="26"/>
                      <w:szCs w:val="26"/>
                    </w:rPr>
                    <w:t>С.В. Кульчитской</w:t>
                  </w:r>
                </w:p>
              </w:tc>
            </w:tr>
          </w:tbl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jc w:val="right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76DDE" w:rsidRPr="00976DDE" w:rsidTr="00974093">
        <w:trPr>
          <w:gridAfter w:val="14"/>
          <w:wAfter w:w="5140" w:type="dxa"/>
          <w:trHeight w:val="830"/>
        </w:trPr>
        <w:tc>
          <w:tcPr>
            <w:tcW w:w="4840" w:type="dxa"/>
            <w:gridSpan w:val="13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3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Заявление на участие в итоговом собеседовании по русскому языку</w:t>
            </w:r>
          </w:p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                 </w:t>
            </w:r>
          </w:p>
        </w:tc>
      </w:tr>
      <w:tr w:rsidR="00976DDE" w:rsidRPr="00976DDE" w:rsidTr="00974093">
        <w:trPr>
          <w:trHeight w:hRule="exact" w:val="355"/>
        </w:trPr>
        <w:tc>
          <w:tcPr>
            <w:tcW w:w="490" w:type="dxa"/>
            <w:tcBorders>
              <w:right w:val="sing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976DDE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976DDE" w:rsidRPr="00976DDE" w:rsidTr="00974093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976DDE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976DDE" w:rsidRPr="00976DDE" w:rsidTr="00974093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vanish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976DDE" w:rsidRPr="00976DDE" w:rsidTr="0097409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Дата рождения</w:t>
            </w:r>
            <w:r w:rsidRPr="00976DD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34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34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34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35" w:type="pct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 xml:space="preserve">                                                                     </w:t>
            </w:r>
          </w:p>
        </w:tc>
      </w:tr>
    </w:tbl>
    <w:p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976DDE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отчество (при наличии)</w:t>
      </w:r>
    </w:p>
    <w:p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документа, удостоверяющего личность</w:t>
      </w: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_______________________________________________________________________</w:t>
      </w:r>
    </w:p>
    <w:p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76DDE" w:rsidRPr="00976DDE" w:rsidTr="0097409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>прошу зарегистрировать меня для участия в итоговом собеседовании по русскому языку.</w:t>
      </w:r>
    </w:p>
    <w:p w:rsidR="00976DDE" w:rsidRPr="00976DDE" w:rsidRDefault="00976DDE" w:rsidP="00976DD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976DDE" w:rsidRPr="00976DDE" w:rsidRDefault="00976DDE" w:rsidP="00976DD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76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F948C7" wp14:editId="2C69B929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CB770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копией рекомендаций психолого-медико-педагогической комиссии</w:t>
      </w:r>
    </w:p>
    <w:p w:rsidR="00976DDE" w:rsidRPr="00976DDE" w:rsidRDefault="00976DDE" w:rsidP="00976DD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76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F11C94" wp14:editId="32E24CEE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5501A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976DDE" w:rsidRPr="00976DDE" w:rsidRDefault="00976DDE" w:rsidP="00976DDE">
      <w:pPr>
        <w:overflowPunct w:val="0"/>
        <w:autoSpaceDE w:val="0"/>
        <w:autoSpaceDN w:val="0"/>
        <w:adjustRightInd w:val="0"/>
        <w:spacing w:before="240" w:after="120" w:line="276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Указать дополнительные условия,</w:t>
      </w: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76DDE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</w:t>
      </w:r>
    </w:p>
    <w:p w:rsidR="00976DDE" w:rsidRPr="00976DDE" w:rsidRDefault="00976DDE" w:rsidP="00976DDE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AE2758" wp14:editId="6A282F7C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0CB7D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Увеличение продолжительности итогового собеседования по русскому языку на 30 минут</w:t>
      </w:r>
    </w:p>
    <w:p w:rsidR="00976DDE" w:rsidRPr="00976DDE" w:rsidRDefault="00976DDE" w:rsidP="00976DDE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2B2A40E" wp14:editId="3A4C782A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81CF9" id="Прямоугольник 11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976DD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2AABD40" wp14:editId="0B2AF980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ACFCD" id="Прямоугольник 17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976DD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0AB24E4A" wp14:editId="7572157E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15D33" id="Прямая соединительная линия 20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976DDE" w:rsidRPr="00976DDE" w:rsidRDefault="00976DDE" w:rsidP="00976DDE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34AF6DD9" wp14:editId="4915E709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E54B9C" id="Прямая соединительная линия 18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976DDE" w:rsidRPr="00976DDE" w:rsidRDefault="00976DDE" w:rsidP="00976DDE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76DDE" w:rsidRPr="00976DDE" w:rsidRDefault="00976DDE" w:rsidP="00976DDE">
      <w:pPr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(иные дополнительные условия/материально-техническое оснащение,</w:t>
      </w: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76DDE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развития)</w:t>
      </w:r>
    </w:p>
    <w:p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D2FDD" wp14:editId="74322B31">
                <wp:simplePos x="0" y="0"/>
                <wp:positionH relativeFrom="column">
                  <wp:posOffset>5661660</wp:posOffset>
                </wp:positionH>
                <wp:positionV relativeFrom="paragraph">
                  <wp:posOffset>201930</wp:posOffset>
                </wp:positionV>
                <wp:extent cx="714375" cy="590550"/>
                <wp:effectExtent l="0" t="0" r="28575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590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AF5898" id="Овал 2" o:spid="_x0000_s1026" style="position:absolute;margin-left:445.8pt;margin-top:15.9pt;width:56.25pt;height:4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" fillcolor="window" strokecolor="window" strokeweight="2pt"/>
            </w:pict>
          </mc:Fallback>
        </mc:AlternateContent>
      </w: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>Согласие на обработку персональных данных прилагается.</w:t>
      </w:r>
    </w:p>
    <w:p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</w:t>
      </w: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Порядком проведения итогового собеседования ознакомлен (ознакомлена).        </w:t>
      </w:r>
    </w:p>
    <w:p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>Подпись заявителя   ______________/______________________(Ф.И.О.)</w:t>
      </w:r>
    </w:p>
    <w:p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76DDE" w:rsidRPr="00976DDE" w:rsidTr="00974093">
        <w:trPr>
          <w:trHeight w:hRule="exact" w:val="340"/>
        </w:trPr>
        <w:tc>
          <w:tcPr>
            <w:tcW w:w="397" w:type="dxa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>Контактный телефон</w:t>
      </w:r>
    </w:p>
    <w:p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>Подпись родителя (законного представителя)</w:t>
      </w:r>
    </w:p>
    <w:p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______________/________________________</w:t>
      </w:r>
      <w:bookmarkStart w:id="0" w:name="_GoBack"/>
      <w:bookmarkEnd w:id="0"/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>___</w:t>
      </w:r>
      <w:proofErr w:type="gramStart"/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«</w:t>
      </w:r>
      <w:proofErr w:type="gramEnd"/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>____» _____________ 20___ г.</w:t>
      </w:r>
    </w:p>
    <w:p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976DDE" w:rsidRPr="00976DDE" w:rsidTr="00974093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976DD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976DD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976DD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</w:p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>Регистрационный номер</w:t>
      </w:r>
    </w:p>
    <w:p w:rsidR="00976DDE" w:rsidRP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E4BED" w:rsidRDefault="00AE4BED"/>
    <w:sectPr w:rsidR="00AE4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DE"/>
    <w:rsid w:val="003D6590"/>
    <w:rsid w:val="00976DDE"/>
    <w:rsid w:val="00A647E2"/>
    <w:rsid w:val="00AE4BED"/>
    <w:rsid w:val="00B7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066F2-499C-45BD-AEEF-2CD5D86F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6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6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2019-10-15T18:40:00Z</cp:lastPrinted>
  <dcterms:created xsi:type="dcterms:W3CDTF">2019-10-15T18:36:00Z</dcterms:created>
  <dcterms:modified xsi:type="dcterms:W3CDTF">2019-10-15T18:43:00Z</dcterms:modified>
</cp:coreProperties>
</file>