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76919" w14:textId="77777777" w:rsidR="00112E4A" w:rsidRPr="008E64FE" w:rsidRDefault="00112E4A" w:rsidP="00112E4A">
      <w:pPr>
        <w:pStyle w:val="1"/>
        <w:jc w:val="center"/>
        <w:rPr>
          <w:b w:val="0"/>
          <w:bCs/>
          <w:szCs w:val="28"/>
          <w:u w:val="none"/>
        </w:rPr>
      </w:pPr>
      <w:r w:rsidRPr="008E64FE">
        <w:rPr>
          <w:b w:val="0"/>
          <w:bCs/>
          <w:szCs w:val="28"/>
          <w:u w:val="none"/>
        </w:rPr>
        <w:t>Ставропольский край</w:t>
      </w:r>
    </w:p>
    <w:p w14:paraId="7067DAB1" w14:textId="77777777" w:rsidR="00112E4A" w:rsidRPr="008E64FE" w:rsidRDefault="00112E4A" w:rsidP="00112E4A">
      <w:pPr>
        <w:jc w:val="center"/>
        <w:rPr>
          <w:sz w:val="28"/>
          <w:szCs w:val="28"/>
        </w:rPr>
      </w:pPr>
      <w:r w:rsidRPr="008E64FE">
        <w:rPr>
          <w:sz w:val="28"/>
          <w:szCs w:val="28"/>
        </w:rPr>
        <w:t xml:space="preserve">Муниципальный этап всероссийской олимпиады школьников </w:t>
      </w:r>
    </w:p>
    <w:p w14:paraId="5B3DA6D2" w14:textId="3AEA8B7B" w:rsidR="00112E4A" w:rsidRPr="008E64FE" w:rsidRDefault="00112E4A" w:rsidP="00112E4A">
      <w:pPr>
        <w:jc w:val="center"/>
        <w:rPr>
          <w:sz w:val="28"/>
          <w:szCs w:val="28"/>
        </w:rPr>
      </w:pPr>
      <w:r w:rsidRPr="008E64FE">
        <w:rPr>
          <w:sz w:val="28"/>
          <w:szCs w:val="28"/>
        </w:rPr>
        <w:t>20</w:t>
      </w:r>
      <w:r w:rsidRPr="003E2911">
        <w:rPr>
          <w:sz w:val="28"/>
          <w:szCs w:val="28"/>
        </w:rPr>
        <w:t>2</w:t>
      </w:r>
      <w:r>
        <w:rPr>
          <w:sz w:val="28"/>
          <w:szCs w:val="28"/>
        </w:rPr>
        <w:t>1</w:t>
      </w:r>
      <w:r w:rsidRPr="008E64FE">
        <w:rPr>
          <w:sz w:val="28"/>
          <w:szCs w:val="28"/>
        </w:rPr>
        <w:t>/</w:t>
      </w:r>
      <w:r>
        <w:rPr>
          <w:sz w:val="28"/>
          <w:szCs w:val="28"/>
        </w:rPr>
        <w:t>22</w:t>
      </w:r>
      <w:r w:rsidRPr="008E64FE">
        <w:rPr>
          <w:sz w:val="28"/>
          <w:szCs w:val="28"/>
        </w:rPr>
        <w:t xml:space="preserve"> учебного года</w:t>
      </w:r>
    </w:p>
    <w:p w14:paraId="67359D21" w14:textId="77777777" w:rsidR="00112E4A" w:rsidRPr="008E64FE" w:rsidRDefault="00112E4A" w:rsidP="00112E4A">
      <w:pPr>
        <w:jc w:val="center"/>
        <w:rPr>
          <w:sz w:val="28"/>
          <w:szCs w:val="28"/>
        </w:rPr>
      </w:pPr>
      <w:r w:rsidRPr="008E64FE">
        <w:rPr>
          <w:sz w:val="28"/>
          <w:szCs w:val="28"/>
        </w:rPr>
        <w:t xml:space="preserve">Экономика </w:t>
      </w:r>
    </w:p>
    <w:p w14:paraId="0ED9E8D6" w14:textId="77777777" w:rsidR="00112E4A" w:rsidRPr="008E64FE" w:rsidRDefault="00112E4A" w:rsidP="00112E4A">
      <w:pPr>
        <w:jc w:val="center"/>
        <w:rPr>
          <w:sz w:val="28"/>
          <w:szCs w:val="28"/>
        </w:rPr>
      </w:pPr>
    </w:p>
    <w:p w14:paraId="58C61828" w14:textId="79BA9E23" w:rsidR="00112E4A" w:rsidRPr="008E64FE" w:rsidRDefault="00112E4A" w:rsidP="00112E4A">
      <w:pPr>
        <w:jc w:val="center"/>
        <w:rPr>
          <w:b/>
          <w:sz w:val="28"/>
          <w:szCs w:val="28"/>
        </w:rPr>
      </w:pPr>
      <w:r>
        <w:rPr>
          <w:sz w:val="28"/>
          <w:szCs w:val="28"/>
        </w:rPr>
        <w:t>8</w:t>
      </w:r>
      <w:r w:rsidRPr="008E64FE">
        <w:rPr>
          <w:sz w:val="28"/>
          <w:szCs w:val="28"/>
        </w:rPr>
        <w:t>-</w:t>
      </w:r>
      <w:r>
        <w:rPr>
          <w:sz w:val="28"/>
          <w:szCs w:val="28"/>
        </w:rPr>
        <w:t>9</w:t>
      </w:r>
      <w:r w:rsidRPr="008E64FE">
        <w:rPr>
          <w:sz w:val="28"/>
          <w:szCs w:val="28"/>
        </w:rPr>
        <w:t xml:space="preserve"> класс</w:t>
      </w:r>
    </w:p>
    <w:p w14:paraId="42999C22" w14:textId="77777777" w:rsidR="00112E4A" w:rsidRPr="008E64FE" w:rsidRDefault="00112E4A" w:rsidP="00112E4A">
      <w:pPr>
        <w:jc w:val="center"/>
        <w:rPr>
          <w:b/>
          <w:sz w:val="28"/>
          <w:szCs w:val="28"/>
        </w:rPr>
      </w:pPr>
    </w:p>
    <w:p w14:paraId="1A07A9E2" w14:textId="77777777" w:rsidR="00112E4A" w:rsidRPr="00596310" w:rsidRDefault="00112E4A" w:rsidP="00112E4A">
      <w:pPr>
        <w:spacing w:line="360" w:lineRule="auto"/>
        <w:jc w:val="center"/>
        <w:rPr>
          <w:b/>
          <w:i/>
          <w:sz w:val="28"/>
        </w:rPr>
      </w:pPr>
      <w:r w:rsidRPr="00596310">
        <w:rPr>
          <w:b/>
          <w:i/>
          <w:sz w:val="28"/>
        </w:rPr>
        <w:t>Система оценивания олимпиадных заданий:</w:t>
      </w:r>
    </w:p>
    <w:p w14:paraId="5BF6B605" w14:textId="77777777" w:rsidR="00596310" w:rsidRPr="00596310" w:rsidRDefault="00596310" w:rsidP="00596310">
      <w:pPr>
        <w:jc w:val="both"/>
        <w:rPr>
          <w:sz w:val="28"/>
        </w:rPr>
      </w:pPr>
      <w:r w:rsidRPr="00596310">
        <w:rPr>
          <w:sz w:val="28"/>
        </w:rPr>
        <w:t xml:space="preserve">1. Задание 1 включает 2 вопроса. Каждый правильный ответ оценивается в 1 балл. Максимальное количество баллов – 2 балла. </w:t>
      </w:r>
    </w:p>
    <w:p w14:paraId="22B1BF86" w14:textId="624745DA" w:rsidR="00596310" w:rsidRPr="00596310" w:rsidRDefault="00596310" w:rsidP="00596310">
      <w:pPr>
        <w:jc w:val="both"/>
        <w:rPr>
          <w:sz w:val="28"/>
        </w:rPr>
      </w:pPr>
      <w:r w:rsidRPr="00596310">
        <w:rPr>
          <w:sz w:val="28"/>
        </w:rPr>
        <w:t xml:space="preserve">2. Задание 2 включает 8 вопросов. Каждый правильный ответ оценивается в 2 балла. Максимальное количество баллов – 16 баллов. </w:t>
      </w:r>
    </w:p>
    <w:p w14:paraId="180D4C20" w14:textId="76A5F28A" w:rsidR="00596310" w:rsidRDefault="00596310" w:rsidP="00596310">
      <w:pPr>
        <w:jc w:val="both"/>
        <w:rPr>
          <w:sz w:val="28"/>
        </w:rPr>
      </w:pPr>
      <w:r w:rsidRPr="00596310">
        <w:rPr>
          <w:sz w:val="28"/>
        </w:rPr>
        <w:t>3. Задание 3 включает 2 вопроса. Каждый правильный ответ оценивается в 3 балла. Максимальное количество баллов –</w:t>
      </w:r>
      <w:r w:rsidR="00A30E7E">
        <w:rPr>
          <w:sz w:val="28"/>
        </w:rPr>
        <w:t xml:space="preserve"> </w:t>
      </w:r>
      <w:r w:rsidRPr="00596310">
        <w:rPr>
          <w:sz w:val="28"/>
        </w:rPr>
        <w:t>6 баллов.</w:t>
      </w:r>
    </w:p>
    <w:p w14:paraId="1D14C439" w14:textId="084E4A6D" w:rsidR="008F0A62" w:rsidRDefault="008F0A62" w:rsidP="00596310">
      <w:pPr>
        <w:jc w:val="both"/>
        <w:rPr>
          <w:sz w:val="28"/>
        </w:rPr>
      </w:pPr>
      <w:r>
        <w:rPr>
          <w:sz w:val="28"/>
        </w:rPr>
        <w:t xml:space="preserve">4. </w:t>
      </w:r>
      <w:r w:rsidRPr="00D1750C">
        <w:rPr>
          <w:sz w:val="28"/>
        </w:rPr>
        <w:t>Задание 4</w:t>
      </w:r>
      <w:r>
        <w:rPr>
          <w:sz w:val="28"/>
        </w:rPr>
        <w:t xml:space="preserve"> </w:t>
      </w:r>
      <w:r w:rsidRPr="00596310">
        <w:rPr>
          <w:sz w:val="28"/>
        </w:rPr>
        <w:t xml:space="preserve">включает </w:t>
      </w:r>
      <w:r>
        <w:rPr>
          <w:sz w:val="28"/>
        </w:rPr>
        <w:t>3</w:t>
      </w:r>
      <w:r w:rsidRPr="00596310">
        <w:rPr>
          <w:sz w:val="28"/>
        </w:rPr>
        <w:t xml:space="preserve"> вопроса. Каждый правильный ответ оценивается в </w:t>
      </w:r>
      <w:r>
        <w:rPr>
          <w:sz w:val="28"/>
        </w:rPr>
        <w:t>4</w:t>
      </w:r>
      <w:r w:rsidRPr="00596310">
        <w:rPr>
          <w:sz w:val="28"/>
        </w:rPr>
        <w:t xml:space="preserve"> балла. Максимальное количество баллов –</w:t>
      </w:r>
      <w:r>
        <w:rPr>
          <w:sz w:val="28"/>
        </w:rPr>
        <w:t>12</w:t>
      </w:r>
      <w:r w:rsidRPr="00596310">
        <w:rPr>
          <w:sz w:val="28"/>
        </w:rPr>
        <w:t xml:space="preserve"> баллов.</w:t>
      </w:r>
    </w:p>
    <w:p w14:paraId="512E364D" w14:textId="0826EA6D" w:rsidR="00596310" w:rsidRPr="00D1750C" w:rsidRDefault="00596310" w:rsidP="00596310">
      <w:pPr>
        <w:jc w:val="both"/>
        <w:rPr>
          <w:sz w:val="28"/>
        </w:rPr>
      </w:pPr>
      <w:r w:rsidRPr="00D1750C">
        <w:rPr>
          <w:sz w:val="28"/>
        </w:rPr>
        <w:t xml:space="preserve">5. Задание </w:t>
      </w:r>
      <w:r w:rsidR="008F0A62">
        <w:rPr>
          <w:sz w:val="28"/>
        </w:rPr>
        <w:t>5</w:t>
      </w:r>
      <w:r w:rsidRPr="00D1750C">
        <w:rPr>
          <w:sz w:val="28"/>
        </w:rPr>
        <w:t xml:space="preserve">. Задачи. Предлагаются 4 задачи. Максимальное количество баллов </w:t>
      </w:r>
      <w:r>
        <w:rPr>
          <w:sz w:val="28"/>
        </w:rPr>
        <w:t>50</w:t>
      </w:r>
      <w:r w:rsidRPr="00D1750C">
        <w:rPr>
          <w:sz w:val="28"/>
        </w:rPr>
        <w:t>.</w:t>
      </w:r>
    </w:p>
    <w:p w14:paraId="74E5F72B" w14:textId="1A7EA123" w:rsidR="00596310" w:rsidRPr="008E64FE" w:rsidRDefault="00596310" w:rsidP="00596310">
      <w:pPr>
        <w:jc w:val="both"/>
        <w:rPr>
          <w:sz w:val="28"/>
        </w:rPr>
      </w:pPr>
      <w:r w:rsidRPr="00D1750C">
        <w:rPr>
          <w:sz w:val="28"/>
        </w:rPr>
        <w:t xml:space="preserve">Итого максимальное количество баллов по заданию </w:t>
      </w:r>
      <w:r w:rsidR="008F0A62">
        <w:rPr>
          <w:sz w:val="28"/>
        </w:rPr>
        <w:t>86</w:t>
      </w:r>
      <w:r w:rsidRPr="00D1750C">
        <w:rPr>
          <w:sz w:val="28"/>
        </w:rPr>
        <w:t>.</w:t>
      </w:r>
    </w:p>
    <w:p w14:paraId="73B7F030" w14:textId="77777777" w:rsidR="00112E4A" w:rsidRPr="005A70DF" w:rsidRDefault="00112E4A" w:rsidP="005A70DF">
      <w:pPr>
        <w:ind w:firstLine="709"/>
        <w:jc w:val="center"/>
        <w:rPr>
          <w:rStyle w:val="apple-style-span"/>
          <w:b/>
          <w:color w:val="000000"/>
          <w:sz w:val="28"/>
          <w:szCs w:val="28"/>
          <w:shd w:val="clear" w:color="auto" w:fill="FFFFFF"/>
        </w:rPr>
      </w:pPr>
    </w:p>
    <w:p w14:paraId="477201C3" w14:textId="77777777" w:rsidR="005A70DF" w:rsidRDefault="00C136C4" w:rsidP="005A70DF">
      <w:pPr>
        <w:ind w:firstLine="709"/>
        <w:rPr>
          <w:rStyle w:val="fontstyle21"/>
          <w:rFonts w:ascii="Times New Roman" w:hAnsi="Times New Roman"/>
          <w:sz w:val="28"/>
          <w:szCs w:val="28"/>
        </w:rPr>
      </w:pPr>
      <w:r w:rsidRPr="005A70DF">
        <w:rPr>
          <w:rStyle w:val="fontstyle01"/>
          <w:rFonts w:ascii="Times New Roman" w:hAnsi="Times New Roman"/>
          <w:sz w:val="28"/>
          <w:szCs w:val="28"/>
        </w:rPr>
        <w:t>Задание 1</w:t>
      </w:r>
      <w:r w:rsidRPr="005A70DF">
        <w:rPr>
          <w:rStyle w:val="fontstyle21"/>
          <w:rFonts w:ascii="Times New Roman" w:hAnsi="Times New Roman"/>
          <w:sz w:val="28"/>
          <w:szCs w:val="28"/>
        </w:rPr>
        <w:t>.</w:t>
      </w:r>
    </w:p>
    <w:p w14:paraId="75E1732C" w14:textId="0DB1CE75" w:rsidR="00BA3534" w:rsidRDefault="00C136C4" w:rsidP="00483FF4">
      <w:pPr>
        <w:ind w:firstLine="709"/>
        <w:jc w:val="both"/>
        <w:rPr>
          <w:rStyle w:val="fontstyle21"/>
          <w:rFonts w:ascii="Times New Roman" w:hAnsi="Times New Roman"/>
          <w:sz w:val="28"/>
          <w:szCs w:val="28"/>
        </w:rPr>
      </w:pPr>
      <w:r w:rsidRPr="005A70DF">
        <w:rPr>
          <w:rStyle w:val="fontstyle31"/>
          <w:rFonts w:ascii="Times New Roman" w:hAnsi="Times New Roman"/>
          <w:sz w:val="28"/>
          <w:szCs w:val="28"/>
        </w:rPr>
        <w:t>Два тестовые задания типа «верно/неверно». Правильный ответ приносит 1 балл</w:t>
      </w:r>
      <w:r w:rsidRPr="005A70DF">
        <w:rPr>
          <w:rStyle w:val="fontstyle21"/>
          <w:rFonts w:ascii="Times New Roman" w:hAnsi="Times New Roman"/>
          <w:sz w:val="28"/>
          <w:szCs w:val="28"/>
        </w:rPr>
        <w:t>.</w:t>
      </w:r>
    </w:p>
    <w:p w14:paraId="794A20BD" w14:textId="77777777" w:rsidR="00864F14" w:rsidRPr="005A70DF" w:rsidRDefault="00864F14" w:rsidP="005A70DF">
      <w:pPr>
        <w:ind w:firstLine="709"/>
        <w:rPr>
          <w:rStyle w:val="fontstyle21"/>
          <w:rFonts w:ascii="Times New Roman" w:hAnsi="Times New Roman"/>
          <w:sz w:val="28"/>
          <w:szCs w:val="28"/>
        </w:rPr>
      </w:pPr>
    </w:p>
    <w:p w14:paraId="0977EC08" w14:textId="15F5F8F1" w:rsidR="005A70DF" w:rsidRPr="005A70DF" w:rsidRDefault="005A70DF" w:rsidP="005A70DF">
      <w:pPr>
        <w:pStyle w:val="41"/>
        <w:spacing w:before="0" w:after="0"/>
        <w:ind w:firstLine="709"/>
        <w:jc w:val="both"/>
        <w:rPr>
          <w:rFonts w:ascii="Times New Roman" w:hAnsi="Times New Roman" w:cs="Times New Roman"/>
          <w:sz w:val="28"/>
          <w:szCs w:val="28"/>
        </w:rPr>
      </w:pPr>
      <w:r w:rsidRPr="005A70DF">
        <w:rPr>
          <w:rFonts w:ascii="Times New Roman" w:hAnsi="Times New Roman" w:cs="Times New Roman"/>
          <w:color w:val="000000"/>
          <w:sz w:val="28"/>
          <w:szCs w:val="28"/>
        </w:rPr>
        <w:t>1. Высокие входные барьеры к вступлению на рынок делают возможным получение функционирующими фирмами положительной экономической прибыли.</w:t>
      </w:r>
    </w:p>
    <w:p w14:paraId="58A6ABE6" w14:textId="77777777" w:rsidR="005A70DF" w:rsidRPr="00023236" w:rsidRDefault="005A70DF" w:rsidP="005A70DF">
      <w:pPr>
        <w:pStyle w:val="Standard"/>
        <w:tabs>
          <w:tab w:val="left" w:pos="1134"/>
        </w:tabs>
        <w:ind w:firstLine="709"/>
        <w:jc w:val="both"/>
        <w:rPr>
          <w:rFonts w:ascii="Times New Roman" w:hAnsi="Times New Roman" w:cs="Times New Roman"/>
          <w:color w:val="000000"/>
          <w:sz w:val="28"/>
          <w:szCs w:val="28"/>
        </w:rPr>
      </w:pPr>
      <w:r w:rsidRPr="00023236">
        <w:rPr>
          <w:rFonts w:ascii="Times New Roman" w:eastAsia="Times New Roman" w:hAnsi="Times New Roman" w:cs="Times New Roman"/>
          <w:color w:val="000000"/>
          <w:sz w:val="28"/>
          <w:szCs w:val="28"/>
          <w:lang w:eastAsia="ja-JP"/>
        </w:rPr>
        <w:t>1) Верно         2) Неверно</w:t>
      </w:r>
    </w:p>
    <w:p w14:paraId="2D6F2F89" w14:textId="38BDDB10" w:rsidR="005A70DF" w:rsidRDefault="005A70DF" w:rsidP="005A70DF">
      <w:pPr>
        <w:ind w:firstLine="709"/>
        <w:rPr>
          <w:rStyle w:val="fontstyle21"/>
          <w:rFonts w:ascii="Times New Roman" w:hAnsi="Times New Roman"/>
          <w:sz w:val="28"/>
          <w:szCs w:val="28"/>
        </w:rPr>
      </w:pPr>
    </w:p>
    <w:p w14:paraId="2AD969F3" w14:textId="77777777" w:rsidR="00864F14" w:rsidRPr="00864F14" w:rsidRDefault="005A70DF" w:rsidP="00864F14">
      <w:pPr>
        <w:pStyle w:val="41"/>
        <w:spacing w:before="0" w:after="0"/>
        <w:ind w:firstLine="709"/>
        <w:jc w:val="both"/>
        <w:rPr>
          <w:rFonts w:ascii="Times New Roman" w:hAnsi="Times New Roman" w:cs="Times New Roman"/>
          <w:color w:val="000000"/>
          <w:sz w:val="28"/>
          <w:szCs w:val="28"/>
        </w:rPr>
      </w:pPr>
      <w:r w:rsidRPr="00864F14">
        <w:rPr>
          <w:sz w:val="28"/>
          <w:szCs w:val="28"/>
        </w:rPr>
        <w:t xml:space="preserve">2. </w:t>
      </w:r>
      <w:r w:rsidR="00864F14" w:rsidRPr="00864F14">
        <w:rPr>
          <w:rFonts w:ascii="Times New Roman" w:hAnsi="Times New Roman" w:cs="Times New Roman"/>
          <w:color w:val="000000"/>
          <w:sz w:val="28"/>
          <w:szCs w:val="28"/>
        </w:rPr>
        <w:t>Если положительный темп прироста цен в годовом исчислении сочетается с отрицательным приростом реального ВВП (также в годовом исчислении), то это произошло в результате спада, обусловленного сокращением совокупного спроса.</w:t>
      </w:r>
    </w:p>
    <w:p w14:paraId="0C28A0E9" w14:textId="77777777" w:rsidR="00864F14" w:rsidRPr="00482B9A" w:rsidRDefault="00864F14" w:rsidP="00864F14">
      <w:pPr>
        <w:pStyle w:val="Standard"/>
        <w:tabs>
          <w:tab w:val="left" w:pos="1134"/>
        </w:tabs>
        <w:ind w:firstLine="709"/>
        <w:jc w:val="both"/>
        <w:rPr>
          <w:rFonts w:ascii="Times New Roman" w:hAnsi="Times New Roman" w:cs="Times New Roman"/>
          <w:color w:val="000000"/>
          <w:sz w:val="28"/>
          <w:szCs w:val="28"/>
        </w:rPr>
      </w:pPr>
      <w:r w:rsidRPr="00482B9A">
        <w:rPr>
          <w:rFonts w:ascii="Times New Roman" w:eastAsia="Times New Roman" w:hAnsi="Times New Roman" w:cs="Times New Roman"/>
          <w:color w:val="000000"/>
          <w:sz w:val="28"/>
          <w:szCs w:val="28"/>
          <w:lang w:eastAsia="ja-JP"/>
        </w:rPr>
        <w:t>1) Верно         2) Неверно</w:t>
      </w:r>
    </w:p>
    <w:p w14:paraId="6689D9D0" w14:textId="57D04BB6" w:rsidR="005A70DF" w:rsidRPr="005A70DF" w:rsidRDefault="005A70DF" w:rsidP="005A70DF">
      <w:pPr>
        <w:ind w:firstLine="709"/>
        <w:rPr>
          <w:rStyle w:val="fontstyle21"/>
          <w:rFonts w:ascii="Times New Roman" w:hAnsi="Times New Roman"/>
          <w:sz w:val="28"/>
          <w:szCs w:val="28"/>
        </w:rPr>
      </w:pPr>
    </w:p>
    <w:p w14:paraId="3E2AAFF9" w14:textId="77777777" w:rsidR="001E21E1" w:rsidRPr="008F05A8" w:rsidRDefault="001E21E1" w:rsidP="001E21E1">
      <w:pPr>
        <w:ind w:firstLine="709"/>
        <w:jc w:val="both"/>
        <w:rPr>
          <w:rStyle w:val="fontstyle21"/>
          <w:rFonts w:ascii="Times New Roman" w:hAnsi="Times New Roman"/>
          <w:sz w:val="28"/>
          <w:szCs w:val="28"/>
        </w:rPr>
      </w:pPr>
      <w:r w:rsidRPr="008F05A8">
        <w:rPr>
          <w:rStyle w:val="fontstyle01"/>
          <w:rFonts w:ascii="Times New Roman" w:hAnsi="Times New Roman"/>
          <w:sz w:val="28"/>
          <w:szCs w:val="28"/>
        </w:rPr>
        <w:t>Задание 2</w:t>
      </w:r>
      <w:r w:rsidRPr="008F05A8">
        <w:rPr>
          <w:rStyle w:val="fontstyle21"/>
          <w:rFonts w:ascii="Times New Roman" w:hAnsi="Times New Roman"/>
          <w:sz w:val="28"/>
          <w:szCs w:val="28"/>
        </w:rPr>
        <w:t>.</w:t>
      </w:r>
    </w:p>
    <w:p w14:paraId="01CAD972" w14:textId="77777777" w:rsidR="001E21E1" w:rsidRPr="008F05A8" w:rsidRDefault="001E21E1" w:rsidP="001E21E1">
      <w:pPr>
        <w:ind w:firstLine="709"/>
        <w:jc w:val="both"/>
        <w:rPr>
          <w:rStyle w:val="fontstyle21"/>
          <w:rFonts w:ascii="Times New Roman" w:hAnsi="Times New Roman"/>
          <w:sz w:val="28"/>
          <w:szCs w:val="28"/>
        </w:rPr>
      </w:pPr>
      <w:r w:rsidRPr="008F05A8">
        <w:rPr>
          <w:rStyle w:val="fontstyle31"/>
          <w:rFonts w:ascii="Times New Roman" w:hAnsi="Times New Roman"/>
          <w:sz w:val="28"/>
          <w:szCs w:val="28"/>
        </w:rPr>
        <w:t>Восемь тестовых заданий, в каждом из которых среди четырех вариантов нужно</w:t>
      </w:r>
      <w:r>
        <w:rPr>
          <w:rStyle w:val="fontstyle31"/>
          <w:rFonts w:ascii="Times New Roman" w:hAnsi="Times New Roman"/>
          <w:sz w:val="28"/>
          <w:szCs w:val="28"/>
        </w:rPr>
        <w:t xml:space="preserve"> </w:t>
      </w:r>
      <w:r w:rsidRPr="008F05A8">
        <w:rPr>
          <w:rStyle w:val="fontstyle31"/>
          <w:rFonts w:ascii="Times New Roman" w:hAnsi="Times New Roman"/>
          <w:sz w:val="28"/>
          <w:szCs w:val="28"/>
        </w:rPr>
        <w:t>выбрать единственно верный. Верный ответ приносит 2 балла</w:t>
      </w:r>
      <w:r w:rsidRPr="008F05A8">
        <w:rPr>
          <w:rStyle w:val="fontstyle21"/>
          <w:rFonts w:ascii="Times New Roman" w:hAnsi="Times New Roman"/>
          <w:sz w:val="28"/>
          <w:szCs w:val="28"/>
        </w:rPr>
        <w:t>.</w:t>
      </w:r>
    </w:p>
    <w:p w14:paraId="5E048A68" w14:textId="77777777" w:rsidR="001E21E1" w:rsidRPr="008F05A8" w:rsidRDefault="001E21E1" w:rsidP="001E21E1">
      <w:pPr>
        <w:ind w:firstLine="709"/>
        <w:jc w:val="both"/>
        <w:rPr>
          <w:sz w:val="28"/>
          <w:szCs w:val="28"/>
        </w:rPr>
      </w:pPr>
    </w:p>
    <w:p w14:paraId="647B80CA" w14:textId="4B0066AB" w:rsidR="001E21E1" w:rsidRPr="00023236" w:rsidRDefault="001E21E1" w:rsidP="001E21E1">
      <w:pPr>
        <w:pStyle w:val="41"/>
        <w:spacing w:before="0" w:after="0"/>
        <w:ind w:firstLine="709"/>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 xml:space="preserve">1. Индивид весь свой бюджет тратит лишь на два товара, причем единицу первого товара он всегда готов заменить на две единицы второго товара. Если первый товар продается по цене 20 рублей за штуку, а второй </w:t>
      </w:r>
      <w:r w:rsidRPr="00023236">
        <w:rPr>
          <w:rFonts w:ascii="Times New Roman" w:hAnsi="Times New Roman" w:cs="Times New Roman"/>
          <w:color w:val="000000"/>
          <w:sz w:val="28"/>
          <w:szCs w:val="28"/>
        </w:rPr>
        <w:lastRenderedPageBreak/>
        <w:t>по цене 5 рублей за штуку, то наилучший набор для потребителя с доходом в 300 рублей включает:</w:t>
      </w:r>
    </w:p>
    <w:p w14:paraId="7415F0C3" w14:textId="111C717E" w:rsidR="001E21E1" w:rsidRPr="00023236" w:rsidRDefault="001E21E1" w:rsidP="001E21E1">
      <w:pPr>
        <w:ind w:left="720" w:hanging="11"/>
        <w:rPr>
          <w:bCs/>
          <w:sz w:val="28"/>
          <w:szCs w:val="28"/>
        </w:rPr>
      </w:pPr>
      <w:r w:rsidRPr="00023236">
        <w:rPr>
          <w:sz w:val="28"/>
          <w:szCs w:val="28"/>
        </w:rPr>
        <w:t xml:space="preserve">1) 10 </w:t>
      </w:r>
      <w:r w:rsidRPr="00023236">
        <w:rPr>
          <w:bCs/>
          <w:sz w:val="28"/>
          <w:szCs w:val="28"/>
        </w:rPr>
        <w:t>единиц первого товара;</w:t>
      </w:r>
    </w:p>
    <w:p w14:paraId="08C2635A" w14:textId="6244505F" w:rsidR="001E21E1" w:rsidRPr="00023236" w:rsidRDefault="001E21E1" w:rsidP="001E21E1">
      <w:pPr>
        <w:ind w:left="720" w:hanging="11"/>
        <w:rPr>
          <w:bCs/>
          <w:sz w:val="28"/>
          <w:szCs w:val="28"/>
        </w:rPr>
      </w:pPr>
      <w:r w:rsidRPr="00023236">
        <w:rPr>
          <w:sz w:val="28"/>
          <w:szCs w:val="28"/>
        </w:rPr>
        <w:tab/>
        <w:t xml:space="preserve">2) 5 </w:t>
      </w:r>
      <w:r w:rsidRPr="00023236">
        <w:rPr>
          <w:bCs/>
          <w:sz w:val="28"/>
          <w:szCs w:val="28"/>
        </w:rPr>
        <w:t>единиц первого товара;</w:t>
      </w:r>
    </w:p>
    <w:p w14:paraId="246A2693" w14:textId="40D3D1C3" w:rsidR="001E21E1" w:rsidRPr="00023236" w:rsidRDefault="001E21E1" w:rsidP="001E21E1">
      <w:pPr>
        <w:ind w:left="720" w:hanging="11"/>
        <w:rPr>
          <w:bCs/>
          <w:sz w:val="28"/>
          <w:szCs w:val="28"/>
        </w:rPr>
      </w:pPr>
      <w:r w:rsidRPr="00023236">
        <w:rPr>
          <w:bCs/>
          <w:sz w:val="28"/>
          <w:szCs w:val="28"/>
        </w:rPr>
        <w:t>3) 0 единиц первого товара;</w:t>
      </w:r>
    </w:p>
    <w:p w14:paraId="175695B2" w14:textId="6FBFFBFB" w:rsidR="001E21E1" w:rsidRPr="00023236" w:rsidRDefault="001E21E1" w:rsidP="001E21E1">
      <w:pPr>
        <w:ind w:left="720" w:hanging="11"/>
        <w:rPr>
          <w:sz w:val="28"/>
          <w:szCs w:val="28"/>
        </w:rPr>
      </w:pPr>
      <w:r w:rsidRPr="00023236">
        <w:rPr>
          <w:sz w:val="28"/>
          <w:szCs w:val="28"/>
        </w:rPr>
        <w:t>4)  нет верного ответа.</w:t>
      </w:r>
    </w:p>
    <w:p w14:paraId="44C70B47" w14:textId="77777777" w:rsidR="003919B2" w:rsidRPr="00023236" w:rsidRDefault="003919B2" w:rsidP="003919B2">
      <w:pPr>
        <w:pStyle w:val="41"/>
        <w:spacing w:before="0" w:after="0"/>
        <w:ind w:firstLine="709"/>
        <w:jc w:val="both"/>
        <w:rPr>
          <w:rFonts w:ascii="Times New Roman" w:hAnsi="Times New Roman" w:cs="Times New Roman"/>
          <w:color w:val="000000"/>
          <w:sz w:val="28"/>
          <w:szCs w:val="28"/>
        </w:rPr>
      </w:pPr>
    </w:p>
    <w:p w14:paraId="52370420" w14:textId="49DC7538" w:rsidR="003919B2" w:rsidRPr="00023236" w:rsidRDefault="003919B2" w:rsidP="003919B2">
      <w:pPr>
        <w:pStyle w:val="41"/>
        <w:spacing w:before="0" w:after="0"/>
        <w:ind w:firstLine="709"/>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2. Индивид обладает облигацией номиналом в 3000 долл., срок погашения которой наступает ровно через год. Никаких иных выплат по облигации не предусмотрено. Ставка банковского процента составляет 20% годовых. За какую минимальную сумму обладателю данной облигации выгодно продать ее сегодня?</w:t>
      </w:r>
    </w:p>
    <w:p w14:paraId="23A62D3F" w14:textId="77777777" w:rsidR="003919B2" w:rsidRPr="00023236" w:rsidRDefault="003919B2" w:rsidP="00577435">
      <w:pPr>
        <w:ind w:left="709"/>
        <w:jc w:val="both"/>
        <w:rPr>
          <w:sz w:val="28"/>
          <w:szCs w:val="28"/>
        </w:rPr>
      </w:pPr>
      <w:r w:rsidRPr="00023236">
        <w:rPr>
          <w:sz w:val="28"/>
          <w:szCs w:val="28"/>
        </w:rPr>
        <w:t>1) 3600 долл.;</w:t>
      </w:r>
    </w:p>
    <w:p w14:paraId="392299C3" w14:textId="77777777" w:rsidR="003919B2" w:rsidRPr="00023236" w:rsidRDefault="003919B2" w:rsidP="00577435">
      <w:pPr>
        <w:ind w:left="709"/>
        <w:jc w:val="both"/>
        <w:rPr>
          <w:sz w:val="28"/>
          <w:szCs w:val="28"/>
        </w:rPr>
      </w:pPr>
      <w:r w:rsidRPr="00023236">
        <w:rPr>
          <w:sz w:val="28"/>
          <w:szCs w:val="28"/>
        </w:rPr>
        <w:t>2) 3000 долл.;</w:t>
      </w:r>
    </w:p>
    <w:p w14:paraId="7F719970" w14:textId="62E491C6" w:rsidR="003919B2" w:rsidRPr="00023236" w:rsidRDefault="003919B2" w:rsidP="00577435">
      <w:pPr>
        <w:ind w:left="709"/>
        <w:jc w:val="both"/>
        <w:rPr>
          <w:bCs/>
          <w:sz w:val="28"/>
          <w:szCs w:val="28"/>
        </w:rPr>
      </w:pPr>
      <w:r w:rsidRPr="00023236">
        <w:rPr>
          <w:bCs/>
          <w:sz w:val="28"/>
          <w:szCs w:val="28"/>
        </w:rPr>
        <w:t>3) 2500 долл.;</w:t>
      </w:r>
    </w:p>
    <w:p w14:paraId="776C1343" w14:textId="7B56EE6D" w:rsidR="003919B2" w:rsidRPr="00023236" w:rsidRDefault="003919B2" w:rsidP="00577435">
      <w:pPr>
        <w:ind w:left="709"/>
        <w:jc w:val="both"/>
        <w:rPr>
          <w:sz w:val="28"/>
          <w:szCs w:val="28"/>
        </w:rPr>
      </w:pPr>
      <w:r w:rsidRPr="00023236">
        <w:rPr>
          <w:sz w:val="28"/>
          <w:szCs w:val="28"/>
        </w:rPr>
        <w:t>4) нет верного ответа.</w:t>
      </w:r>
    </w:p>
    <w:p w14:paraId="082BEB7A" w14:textId="77777777" w:rsidR="003919B2" w:rsidRPr="00023236" w:rsidRDefault="003919B2" w:rsidP="00577435">
      <w:pPr>
        <w:pStyle w:val="2"/>
        <w:rPr>
          <w:sz w:val="28"/>
          <w:szCs w:val="28"/>
          <w:lang w:val="ru-RU"/>
        </w:rPr>
      </w:pPr>
    </w:p>
    <w:p w14:paraId="17F55DCC" w14:textId="5CB822EB" w:rsidR="003919B2" w:rsidRPr="00023236" w:rsidRDefault="003919B2" w:rsidP="003919B2">
      <w:pPr>
        <w:pStyle w:val="41"/>
        <w:spacing w:before="0" w:after="0"/>
        <w:ind w:firstLine="709"/>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3. Пусть ценовая эластичность спроса для товара постоянна и по модулю равна 4. Известно, что кривая предложения данного товара – горизонтальна. Если правительство ввело налог на производителей товара в размере 0.5% от рыночной цены, то совокупные расходы потребителей на данный товар</w:t>
      </w:r>
    </w:p>
    <w:p w14:paraId="3B1C109C" w14:textId="77777777" w:rsidR="003919B2" w:rsidRPr="00023236" w:rsidRDefault="003919B2" w:rsidP="00577435">
      <w:pPr>
        <w:ind w:left="709"/>
        <w:jc w:val="both"/>
        <w:rPr>
          <w:sz w:val="28"/>
          <w:szCs w:val="28"/>
        </w:rPr>
      </w:pPr>
      <w:r w:rsidRPr="00023236">
        <w:rPr>
          <w:sz w:val="28"/>
          <w:szCs w:val="28"/>
        </w:rPr>
        <w:t>1) упали примерно на 2%;</w:t>
      </w:r>
    </w:p>
    <w:p w14:paraId="3EB5FEAC" w14:textId="77913645" w:rsidR="003919B2" w:rsidRPr="00023236" w:rsidRDefault="003919B2" w:rsidP="00577435">
      <w:pPr>
        <w:ind w:left="709"/>
        <w:jc w:val="both"/>
        <w:rPr>
          <w:bCs/>
          <w:sz w:val="28"/>
          <w:szCs w:val="28"/>
        </w:rPr>
      </w:pPr>
      <w:r w:rsidRPr="00023236">
        <w:rPr>
          <w:bCs/>
          <w:sz w:val="28"/>
          <w:szCs w:val="28"/>
        </w:rPr>
        <w:t>2) упали примерно на 1.5%;</w:t>
      </w:r>
    </w:p>
    <w:p w14:paraId="66F7E9B1" w14:textId="77777777" w:rsidR="003919B2" w:rsidRPr="00023236" w:rsidRDefault="003919B2" w:rsidP="00577435">
      <w:pPr>
        <w:ind w:left="709"/>
        <w:jc w:val="both"/>
        <w:rPr>
          <w:sz w:val="28"/>
          <w:szCs w:val="28"/>
        </w:rPr>
      </w:pPr>
      <w:r w:rsidRPr="00023236">
        <w:rPr>
          <w:sz w:val="28"/>
          <w:szCs w:val="28"/>
        </w:rPr>
        <w:t>3) возросли примерно на 2%;</w:t>
      </w:r>
    </w:p>
    <w:p w14:paraId="4FCD2A01" w14:textId="77777777" w:rsidR="003919B2" w:rsidRPr="00023236" w:rsidRDefault="003919B2" w:rsidP="00577435">
      <w:pPr>
        <w:ind w:left="709"/>
        <w:jc w:val="both"/>
        <w:rPr>
          <w:sz w:val="28"/>
          <w:szCs w:val="28"/>
        </w:rPr>
      </w:pPr>
      <w:r w:rsidRPr="00023236">
        <w:rPr>
          <w:sz w:val="28"/>
          <w:szCs w:val="28"/>
        </w:rPr>
        <w:t>4) возросли примерно на 4%;</w:t>
      </w:r>
    </w:p>
    <w:p w14:paraId="3E24F0C8" w14:textId="78AD4049" w:rsidR="005A70DF" w:rsidRPr="00023236" w:rsidRDefault="005A70DF" w:rsidP="00433566">
      <w:pPr>
        <w:rPr>
          <w:sz w:val="28"/>
          <w:szCs w:val="28"/>
        </w:rPr>
      </w:pPr>
    </w:p>
    <w:p w14:paraId="694BF4BE" w14:textId="0F76B329" w:rsidR="00433566" w:rsidRPr="00023236" w:rsidRDefault="00433566" w:rsidP="00433566">
      <w:pPr>
        <w:pStyle w:val="41"/>
        <w:spacing w:before="0" w:after="0"/>
        <w:ind w:firstLine="709"/>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4. Схожей чертой совершенной и монополистической конкуренции является:</w:t>
      </w:r>
    </w:p>
    <w:p w14:paraId="21F91DC1" w14:textId="77777777" w:rsidR="00433566" w:rsidRPr="00023236" w:rsidRDefault="00433566" w:rsidP="00433566">
      <w:pPr>
        <w:pStyle w:val="Textbody"/>
        <w:numPr>
          <w:ilvl w:val="0"/>
          <w:numId w:val="1"/>
        </w:numPr>
        <w:shd w:val="clear" w:color="auto" w:fill="FFFFFF"/>
        <w:tabs>
          <w:tab w:val="left" w:pos="1131"/>
        </w:tabs>
        <w:spacing w:after="0" w:line="240" w:lineRule="auto"/>
        <w:ind w:firstLine="567"/>
        <w:jc w:val="both"/>
        <w:rPr>
          <w:rFonts w:hint="eastAsia"/>
          <w:color w:val="2B2727"/>
          <w:sz w:val="28"/>
          <w:szCs w:val="28"/>
        </w:rPr>
      </w:pPr>
      <w:r w:rsidRPr="00023236">
        <w:rPr>
          <w:rFonts w:ascii="Times New Roman" w:hAnsi="Times New Roman"/>
          <w:color w:val="2B2727"/>
          <w:sz w:val="28"/>
          <w:szCs w:val="28"/>
        </w:rPr>
        <w:t>выпуск однородных товаров;</w:t>
      </w:r>
    </w:p>
    <w:p w14:paraId="6CF72AD6" w14:textId="77777777" w:rsidR="00433566" w:rsidRPr="00023236" w:rsidRDefault="00433566" w:rsidP="00433566">
      <w:pPr>
        <w:pStyle w:val="Textbody"/>
        <w:numPr>
          <w:ilvl w:val="0"/>
          <w:numId w:val="1"/>
        </w:numPr>
        <w:shd w:val="clear" w:color="auto" w:fill="FFFFFF"/>
        <w:tabs>
          <w:tab w:val="left" w:pos="1131"/>
        </w:tabs>
        <w:spacing w:after="0" w:line="240" w:lineRule="auto"/>
        <w:ind w:firstLine="567"/>
        <w:jc w:val="both"/>
        <w:rPr>
          <w:rFonts w:ascii="Times New Roman" w:hAnsi="Times New Roman"/>
          <w:color w:val="2B2727"/>
          <w:sz w:val="28"/>
          <w:szCs w:val="28"/>
        </w:rPr>
      </w:pPr>
      <w:r w:rsidRPr="00023236">
        <w:rPr>
          <w:rFonts w:ascii="Times New Roman" w:hAnsi="Times New Roman"/>
          <w:color w:val="2B2727"/>
          <w:sz w:val="28"/>
          <w:szCs w:val="28"/>
        </w:rPr>
        <w:t>то, что цена превышает предельные издержки;</w:t>
      </w:r>
    </w:p>
    <w:p w14:paraId="613336A5" w14:textId="77777777" w:rsidR="00433566" w:rsidRPr="00023236" w:rsidRDefault="00433566" w:rsidP="00433566">
      <w:pPr>
        <w:pStyle w:val="Textbody"/>
        <w:numPr>
          <w:ilvl w:val="0"/>
          <w:numId w:val="1"/>
        </w:numPr>
        <w:shd w:val="clear" w:color="auto" w:fill="FFFFFF"/>
        <w:tabs>
          <w:tab w:val="left" w:pos="1131"/>
        </w:tabs>
        <w:spacing w:after="0" w:line="240" w:lineRule="auto"/>
        <w:ind w:firstLine="567"/>
        <w:jc w:val="both"/>
        <w:rPr>
          <w:rFonts w:ascii="Times New Roman" w:hAnsi="Times New Roman"/>
          <w:color w:val="2B2727"/>
          <w:sz w:val="28"/>
          <w:szCs w:val="28"/>
        </w:rPr>
      </w:pPr>
      <w:r w:rsidRPr="00023236">
        <w:rPr>
          <w:rFonts w:ascii="Times New Roman" w:hAnsi="Times New Roman"/>
          <w:color w:val="2B2727"/>
          <w:sz w:val="28"/>
          <w:szCs w:val="28"/>
        </w:rPr>
        <w:t>отсутствие барьеров для вступления конкурентов на данный рынок;</w:t>
      </w:r>
    </w:p>
    <w:p w14:paraId="04C44F28" w14:textId="77777777" w:rsidR="00433566" w:rsidRPr="00023236" w:rsidRDefault="00433566" w:rsidP="00433566">
      <w:pPr>
        <w:pStyle w:val="Textbody"/>
        <w:numPr>
          <w:ilvl w:val="0"/>
          <w:numId w:val="1"/>
        </w:numPr>
        <w:shd w:val="clear" w:color="auto" w:fill="FFFFFF"/>
        <w:tabs>
          <w:tab w:val="left" w:pos="1131"/>
        </w:tabs>
        <w:spacing w:after="0" w:line="240" w:lineRule="auto"/>
        <w:ind w:firstLine="567"/>
        <w:jc w:val="both"/>
        <w:rPr>
          <w:rFonts w:hint="eastAsia"/>
          <w:sz w:val="28"/>
          <w:szCs w:val="28"/>
        </w:rPr>
      </w:pPr>
      <w:r w:rsidRPr="00023236">
        <w:rPr>
          <w:rFonts w:ascii="Times New Roman" w:hAnsi="Times New Roman"/>
          <w:color w:val="2B2727"/>
          <w:sz w:val="28"/>
          <w:szCs w:val="28"/>
        </w:rPr>
        <w:t>то, что цена равна предельным издержкам.</w:t>
      </w:r>
    </w:p>
    <w:p w14:paraId="7A1D64A1" w14:textId="77777777" w:rsidR="00433566" w:rsidRPr="00023236" w:rsidRDefault="00433566" w:rsidP="006E47B8">
      <w:pPr>
        <w:pStyle w:val="41"/>
        <w:spacing w:before="0" w:after="0"/>
        <w:ind w:firstLine="709"/>
        <w:jc w:val="both"/>
        <w:rPr>
          <w:rFonts w:ascii="Times New Roman" w:hAnsi="Times New Roman" w:cs="Times New Roman"/>
          <w:color w:val="000000"/>
          <w:sz w:val="28"/>
          <w:szCs w:val="28"/>
        </w:rPr>
      </w:pPr>
    </w:p>
    <w:p w14:paraId="7579AB28" w14:textId="497C27D8" w:rsidR="006E47B8" w:rsidRPr="00023236" w:rsidRDefault="006E47B8" w:rsidP="006E47B8">
      <w:pPr>
        <w:pStyle w:val="41"/>
        <w:spacing w:before="0" w:after="0"/>
        <w:ind w:firstLine="709"/>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5. Отличительной характеристикой только олигополии является:</w:t>
      </w:r>
    </w:p>
    <w:p w14:paraId="57A81617" w14:textId="77777777" w:rsidR="006E47B8" w:rsidRPr="00023236" w:rsidRDefault="006E47B8" w:rsidP="006E47B8">
      <w:pPr>
        <w:pStyle w:val="Textbody"/>
        <w:numPr>
          <w:ilvl w:val="0"/>
          <w:numId w:val="2"/>
        </w:numPr>
        <w:tabs>
          <w:tab w:val="left" w:pos="1131"/>
        </w:tabs>
        <w:spacing w:after="0" w:line="240" w:lineRule="auto"/>
        <w:ind w:firstLine="567"/>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однородность товара;</w:t>
      </w:r>
    </w:p>
    <w:p w14:paraId="666461DF" w14:textId="77777777" w:rsidR="006E47B8" w:rsidRPr="00023236" w:rsidRDefault="006E47B8" w:rsidP="006E47B8">
      <w:pPr>
        <w:pStyle w:val="Textbody"/>
        <w:numPr>
          <w:ilvl w:val="0"/>
          <w:numId w:val="2"/>
        </w:numPr>
        <w:tabs>
          <w:tab w:val="left" w:pos="1131"/>
        </w:tabs>
        <w:spacing w:after="0" w:line="240" w:lineRule="auto"/>
        <w:ind w:firstLine="567"/>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общая взаимозависимость;</w:t>
      </w:r>
    </w:p>
    <w:p w14:paraId="340B88F8" w14:textId="77777777" w:rsidR="006E47B8" w:rsidRPr="00023236" w:rsidRDefault="006E47B8" w:rsidP="006E47B8">
      <w:pPr>
        <w:pStyle w:val="Textbody"/>
        <w:numPr>
          <w:ilvl w:val="0"/>
          <w:numId w:val="2"/>
        </w:numPr>
        <w:tabs>
          <w:tab w:val="left" w:pos="1131"/>
        </w:tabs>
        <w:spacing w:after="0" w:line="240" w:lineRule="auto"/>
        <w:ind w:firstLine="567"/>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рыночная власть;</w:t>
      </w:r>
    </w:p>
    <w:p w14:paraId="39926D95" w14:textId="77777777" w:rsidR="006E47B8" w:rsidRPr="00023236" w:rsidRDefault="006E47B8" w:rsidP="006E47B8">
      <w:pPr>
        <w:pStyle w:val="Textbody"/>
        <w:numPr>
          <w:ilvl w:val="0"/>
          <w:numId w:val="2"/>
        </w:numPr>
        <w:tabs>
          <w:tab w:val="left" w:pos="1131"/>
        </w:tabs>
        <w:spacing w:after="0" w:line="240" w:lineRule="auto"/>
        <w:ind w:firstLine="567"/>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дифференциация товара.</w:t>
      </w:r>
    </w:p>
    <w:p w14:paraId="29883452" w14:textId="3458D953" w:rsidR="00433566" w:rsidRPr="00023236" w:rsidRDefault="00433566" w:rsidP="002D1D3D">
      <w:pPr>
        <w:pStyle w:val="41"/>
        <w:spacing w:before="0" w:after="0"/>
        <w:ind w:firstLine="709"/>
        <w:jc w:val="both"/>
        <w:rPr>
          <w:rFonts w:ascii="Times New Roman" w:hAnsi="Times New Roman" w:cs="Times New Roman"/>
          <w:color w:val="000000"/>
          <w:sz w:val="28"/>
          <w:szCs w:val="28"/>
        </w:rPr>
      </w:pPr>
    </w:p>
    <w:p w14:paraId="09C2C7D9" w14:textId="7B0F640C" w:rsidR="002D1D3D" w:rsidRPr="00023236" w:rsidRDefault="002D1D3D" w:rsidP="002D1D3D">
      <w:pPr>
        <w:pStyle w:val="41"/>
        <w:spacing w:before="0" w:after="0"/>
        <w:ind w:firstLine="709"/>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6. Если за первый год покупательная способность денег упала на треть, а за второй - выросла на четверть, то в целом за два года цены:</w:t>
      </w:r>
    </w:p>
    <w:p w14:paraId="10798243" w14:textId="641BCDF4" w:rsidR="002D1D3D" w:rsidRPr="00023236" w:rsidRDefault="002D1D3D" w:rsidP="002D1D3D">
      <w:pPr>
        <w:ind w:firstLine="720"/>
        <w:jc w:val="both"/>
        <w:rPr>
          <w:bCs/>
          <w:sz w:val="28"/>
          <w:szCs w:val="28"/>
        </w:rPr>
      </w:pPr>
      <w:r w:rsidRPr="00023236">
        <w:rPr>
          <w:bCs/>
          <w:sz w:val="28"/>
          <w:szCs w:val="28"/>
        </w:rPr>
        <w:t>1) выросли в 1,2 раза;</w:t>
      </w:r>
    </w:p>
    <w:p w14:paraId="2087012F" w14:textId="77777777" w:rsidR="002D1D3D" w:rsidRPr="00023236" w:rsidRDefault="002D1D3D" w:rsidP="002D1D3D">
      <w:pPr>
        <w:ind w:firstLine="720"/>
        <w:jc w:val="both"/>
        <w:rPr>
          <w:sz w:val="28"/>
          <w:szCs w:val="28"/>
        </w:rPr>
      </w:pPr>
      <w:r w:rsidRPr="00023236">
        <w:rPr>
          <w:sz w:val="28"/>
          <w:szCs w:val="28"/>
        </w:rPr>
        <w:t>2) упали в 1,5 раза;</w:t>
      </w:r>
      <w:r w:rsidRPr="00023236">
        <w:rPr>
          <w:sz w:val="28"/>
          <w:szCs w:val="28"/>
        </w:rPr>
        <w:tab/>
      </w:r>
    </w:p>
    <w:p w14:paraId="76452E6E" w14:textId="77777777" w:rsidR="002D1D3D" w:rsidRPr="00023236" w:rsidRDefault="002D1D3D" w:rsidP="002D1D3D">
      <w:pPr>
        <w:ind w:firstLine="720"/>
        <w:jc w:val="both"/>
        <w:rPr>
          <w:sz w:val="28"/>
          <w:szCs w:val="28"/>
        </w:rPr>
      </w:pPr>
      <w:r w:rsidRPr="00023236">
        <w:rPr>
          <w:sz w:val="28"/>
          <w:szCs w:val="28"/>
        </w:rPr>
        <w:t>3) выросли в 1,8 раза;</w:t>
      </w:r>
      <w:r w:rsidRPr="00023236">
        <w:rPr>
          <w:sz w:val="28"/>
          <w:szCs w:val="28"/>
        </w:rPr>
        <w:tab/>
      </w:r>
    </w:p>
    <w:p w14:paraId="13F1842E" w14:textId="66C7A2A9" w:rsidR="002D1D3D" w:rsidRPr="00023236" w:rsidRDefault="002D1D3D" w:rsidP="002D1D3D">
      <w:pPr>
        <w:ind w:firstLine="720"/>
        <w:jc w:val="both"/>
        <w:rPr>
          <w:sz w:val="28"/>
          <w:szCs w:val="28"/>
        </w:rPr>
      </w:pPr>
      <w:r w:rsidRPr="00023236">
        <w:rPr>
          <w:sz w:val="28"/>
          <w:szCs w:val="28"/>
        </w:rPr>
        <w:lastRenderedPageBreak/>
        <w:t>4) нет правильного ответа.</w:t>
      </w:r>
    </w:p>
    <w:p w14:paraId="4F96072A" w14:textId="187E1613" w:rsidR="004C5C07" w:rsidRPr="00023236" w:rsidRDefault="004C5C07" w:rsidP="002D1D3D">
      <w:pPr>
        <w:rPr>
          <w:sz w:val="28"/>
          <w:szCs w:val="28"/>
        </w:rPr>
      </w:pPr>
    </w:p>
    <w:p w14:paraId="21814EA6" w14:textId="011BAEDB" w:rsidR="002D1D3D" w:rsidRPr="00023236" w:rsidRDefault="002D1D3D" w:rsidP="002D1D3D">
      <w:pPr>
        <w:pStyle w:val="41"/>
        <w:spacing w:before="0" w:after="0"/>
        <w:ind w:firstLine="709"/>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7. Если национальная валюта России дешевеет относительно других валют, то:</w:t>
      </w:r>
    </w:p>
    <w:p w14:paraId="78B2EFC6" w14:textId="77777777" w:rsidR="002D1D3D" w:rsidRPr="00023236" w:rsidRDefault="002D1D3D" w:rsidP="002D1D3D">
      <w:pPr>
        <w:pStyle w:val="2"/>
        <w:ind w:firstLine="709"/>
        <w:jc w:val="both"/>
        <w:rPr>
          <w:b w:val="0"/>
          <w:sz w:val="28"/>
          <w:szCs w:val="28"/>
          <w:lang w:val="ru-RU"/>
        </w:rPr>
      </w:pPr>
      <w:r w:rsidRPr="00023236">
        <w:rPr>
          <w:b w:val="0"/>
          <w:sz w:val="28"/>
          <w:szCs w:val="28"/>
          <w:lang w:val="ru-RU"/>
        </w:rPr>
        <w:t>1) падает совокупный спрос;</w:t>
      </w:r>
    </w:p>
    <w:p w14:paraId="03A564FC" w14:textId="77777777" w:rsidR="002D1D3D" w:rsidRPr="00023236" w:rsidRDefault="002D1D3D" w:rsidP="002D1D3D">
      <w:pPr>
        <w:pStyle w:val="2"/>
        <w:ind w:firstLine="709"/>
        <w:jc w:val="both"/>
        <w:rPr>
          <w:b w:val="0"/>
          <w:sz w:val="28"/>
          <w:szCs w:val="28"/>
          <w:lang w:val="ru-RU"/>
        </w:rPr>
      </w:pPr>
      <w:r w:rsidRPr="00023236">
        <w:rPr>
          <w:b w:val="0"/>
          <w:sz w:val="28"/>
          <w:szCs w:val="28"/>
          <w:lang w:val="ru-RU"/>
        </w:rPr>
        <w:t>2) выигрывают те, кто занимается импортом иностранных товаров в Россию;</w:t>
      </w:r>
    </w:p>
    <w:p w14:paraId="7B1FDA4E" w14:textId="77777777" w:rsidR="002D1D3D" w:rsidRPr="00023236" w:rsidRDefault="002D1D3D" w:rsidP="002D1D3D">
      <w:pPr>
        <w:pStyle w:val="2"/>
        <w:ind w:firstLine="709"/>
        <w:jc w:val="both"/>
        <w:rPr>
          <w:b w:val="0"/>
          <w:sz w:val="28"/>
          <w:szCs w:val="28"/>
          <w:lang w:val="ru-RU"/>
        </w:rPr>
      </w:pPr>
      <w:r w:rsidRPr="00023236">
        <w:rPr>
          <w:b w:val="0"/>
          <w:sz w:val="28"/>
          <w:szCs w:val="28"/>
          <w:lang w:val="ru-RU"/>
        </w:rPr>
        <w:t>3) проигрывают те, кто экспортирует отечественные товары из России;</w:t>
      </w:r>
    </w:p>
    <w:p w14:paraId="1006DC79" w14:textId="4DF13804" w:rsidR="002D1D3D" w:rsidRPr="00023236" w:rsidRDefault="002D1D3D" w:rsidP="002D1D3D">
      <w:pPr>
        <w:pStyle w:val="2"/>
        <w:ind w:firstLine="709"/>
        <w:jc w:val="both"/>
        <w:rPr>
          <w:b w:val="0"/>
          <w:bCs/>
          <w:sz w:val="28"/>
          <w:szCs w:val="28"/>
          <w:lang w:val="ru-RU"/>
        </w:rPr>
      </w:pPr>
      <w:r w:rsidRPr="00023236">
        <w:rPr>
          <w:b w:val="0"/>
          <w:bCs/>
          <w:sz w:val="28"/>
          <w:szCs w:val="28"/>
          <w:lang w:val="ru-RU"/>
        </w:rPr>
        <w:t>4) выигрывает иностранный потребитель российских товаров.</w:t>
      </w:r>
    </w:p>
    <w:p w14:paraId="53308BD2" w14:textId="77777777" w:rsidR="002D1D3D" w:rsidRPr="00023236" w:rsidRDefault="002D1D3D" w:rsidP="002D1D3D">
      <w:pPr>
        <w:ind w:firstLine="720"/>
        <w:rPr>
          <w:sz w:val="28"/>
          <w:szCs w:val="28"/>
        </w:rPr>
      </w:pPr>
    </w:p>
    <w:p w14:paraId="7A29AF1D" w14:textId="2A6BED35" w:rsidR="00B3034C" w:rsidRPr="00023236" w:rsidRDefault="00B3034C" w:rsidP="00B3034C">
      <w:pPr>
        <w:pStyle w:val="41"/>
        <w:spacing w:before="0" w:after="0"/>
        <w:ind w:firstLine="709"/>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8. Примером стимулирующей фискальной политики является:</w:t>
      </w:r>
    </w:p>
    <w:p w14:paraId="2C2FD3E9" w14:textId="77777777" w:rsidR="00B3034C" w:rsidRPr="00023236" w:rsidRDefault="00B3034C" w:rsidP="00B3034C">
      <w:pPr>
        <w:ind w:left="709"/>
        <w:jc w:val="both"/>
        <w:rPr>
          <w:sz w:val="28"/>
          <w:szCs w:val="28"/>
        </w:rPr>
      </w:pPr>
      <w:r w:rsidRPr="00023236">
        <w:rPr>
          <w:sz w:val="28"/>
          <w:szCs w:val="28"/>
        </w:rPr>
        <w:t>1) сокращение расходов на национальную оборону;</w:t>
      </w:r>
    </w:p>
    <w:p w14:paraId="41E16C88" w14:textId="77777777" w:rsidR="00B3034C" w:rsidRPr="00023236" w:rsidRDefault="00B3034C" w:rsidP="00B3034C">
      <w:pPr>
        <w:ind w:left="709"/>
        <w:jc w:val="both"/>
        <w:rPr>
          <w:sz w:val="28"/>
          <w:szCs w:val="28"/>
        </w:rPr>
      </w:pPr>
      <w:r w:rsidRPr="00023236">
        <w:rPr>
          <w:sz w:val="28"/>
          <w:szCs w:val="28"/>
        </w:rPr>
        <w:t>2) покупка Центральным банком государственных облигаций;</w:t>
      </w:r>
    </w:p>
    <w:p w14:paraId="218A47B4" w14:textId="6CC9AA4D" w:rsidR="00B3034C" w:rsidRPr="00023236" w:rsidRDefault="00B3034C" w:rsidP="00B3034C">
      <w:pPr>
        <w:ind w:left="709"/>
        <w:jc w:val="both"/>
        <w:rPr>
          <w:sz w:val="28"/>
          <w:szCs w:val="28"/>
        </w:rPr>
      </w:pPr>
      <w:r w:rsidRPr="00023236">
        <w:rPr>
          <w:sz w:val="28"/>
          <w:szCs w:val="28"/>
        </w:rPr>
        <w:t>3) снижение ключевой ставки;</w:t>
      </w:r>
    </w:p>
    <w:p w14:paraId="50ED97DD" w14:textId="244537DE" w:rsidR="00B3034C" w:rsidRPr="00023236" w:rsidRDefault="00B3034C" w:rsidP="00B3034C">
      <w:pPr>
        <w:ind w:left="709"/>
        <w:jc w:val="both"/>
        <w:rPr>
          <w:bCs/>
          <w:sz w:val="28"/>
          <w:szCs w:val="28"/>
        </w:rPr>
      </w:pPr>
      <w:r w:rsidRPr="00023236">
        <w:rPr>
          <w:bCs/>
          <w:sz w:val="28"/>
          <w:szCs w:val="28"/>
        </w:rPr>
        <w:t>4) нет верного ответа.</w:t>
      </w:r>
    </w:p>
    <w:p w14:paraId="3821982A" w14:textId="66DE663D" w:rsidR="002D1D3D" w:rsidRDefault="002D1D3D" w:rsidP="00B3034C">
      <w:pPr>
        <w:rPr>
          <w:sz w:val="28"/>
          <w:szCs w:val="28"/>
        </w:rPr>
      </w:pPr>
    </w:p>
    <w:p w14:paraId="4C8673DA" w14:textId="77777777" w:rsidR="00DC412F" w:rsidRDefault="00DC412F" w:rsidP="00DC412F">
      <w:pPr>
        <w:ind w:firstLine="709"/>
        <w:rPr>
          <w:rStyle w:val="fontstyle21"/>
          <w:rFonts w:ascii="Times New Roman" w:hAnsi="Times New Roman"/>
          <w:sz w:val="28"/>
          <w:szCs w:val="28"/>
        </w:rPr>
      </w:pPr>
      <w:r w:rsidRPr="00DC412F">
        <w:rPr>
          <w:rStyle w:val="fontstyle01"/>
          <w:rFonts w:ascii="Times New Roman" w:hAnsi="Times New Roman"/>
          <w:sz w:val="28"/>
          <w:szCs w:val="28"/>
        </w:rPr>
        <w:t>Задание 3</w:t>
      </w:r>
      <w:r w:rsidRPr="00DC412F">
        <w:rPr>
          <w:rStyle w:val="fontstyle21"/>
          <w:rFonts w:ascii="Times New Roman" w:hAnsi="Times New Roman"/>
          <w:sz w:val="28"/>
          <w:szCs w:val="28"/>
        </w:rPr>
        <w:t>.</w:t>
      </w:r>
    </w:p>
    <w:p w14:paraId="7D053103" w14:textId="2013BC80" w:rsidR="00DC412F" w:rsidRDefault="00DC412F" w:rsidP="00DC412F">
      <w:pPr>
        <w:ind w:firstLine="709"/>
        <w:jc w:val="both"/>
        <w:rPr>
          <w:rStyle w:val="fontstyle31"/>
          <w:rFonts w:ascii="Times New Roman" w:hAnsi="Times New Roman"/>
          <w:sz w:val="28"/>
          <w:szCs w:val="28"/>
        </w:rPr>
      </w:pPr>
      <w:r w:rsidRPr="00DC412F">
        <w:rPr>
          <w:rStyle w:val="fontstyle31"/>
          <w:rFonts w:ascii="Times New Roman" w:hAnsi="Times New Roman"/>
          <w:sz w:val="28"/>
          <w:szCs w:val="28"/>
        </w:rPr>
        <w:t>Два тестовых задания, в каждом из которых среди четырех вариантов нужно</w:t>
      </w:r>
      <w:r>
        <w:rPr>
          <w:rStyle w:val="fontstyle31"/>
          <w:rFonts w:ascii="Times New Roman" w:hAnsi="Times New Roman"/>
          <w:sz w:val="28"/>
          <w:szCs w:val="28"/>
        </w:rPr>
        <w:t xml:space="preserve"> </w:t>
      </w:r>
      <w:r w:rsidRPr="00DC412F">
        <w:rPr>
          <w:rStyle w:val="fontstyle31"/>
          <w:rFonts w:ascii="Times New Roman" w:hAnsi="Times New Roman"/>
          <w:sz w:val="28"/>
          <w:szCs w:val="28"/>
        </w:rPr>
        <w:t>выбрать все верные. Участник получает 3 балла, если выбрал все верные ответы и не</w:t>
      </w:r>
      <w:r>
        <w:rPr>
          <w:rStyle w:val="fontstyle31"/>
          <w:rFonts w:ascii="Times New Roman" w:hAnsi="Times New Roman"/>
          <w:sz w:val="28"/>
          <w:szCs w:val="28"/>
        </w:rPr>
        <w:t xml:space="preserve"> </w:t>
      </w:r>
      <w:r w:rsidRPr="00DC412F">
        <w:rPr>
          <w:rStyle w:val="fontstyle31"/>
          <w:rFonts w:ascii="Times New Roman" w:hAnsi="Times New Roman"/>
          <w:sz w:val="28"/>
          <w:szCs w:val="28"/>
        </w:rPr>
        <w:t>выбрал ни одного лишнего.</w:t>
      </w:r>
    </w:p>
    <w:p w14:paraId="30333685" w14:textId="37BF52C0" w:rsidR="00807D5F" w:rsidRDefault="00807D5F" w:rsidP="00DC412F">
      <w:pPr>
        <w:ind w:firstLine="709"/>
        <w:jc w:val="both"/>
        <w:rPr>
          <w:rStyle w:val="fontstyle31"/>
          <w:rFonts w:ascii="Times New Roman" w:hAnsi="Times New Roman"/>
          <w:sz w:val="28"/>
          <w:szCs w:val="28"/>
        </w:rPr>
      </w:pPr>
    </w:p>
    <w:p w14:paraId="58222899" w14:textId="018324E9" w:rsidR="00807D5F" w:rsidRPr="00023236" w:rsidRDefault="00807D5F" w:rsidP="00807D5F">
      <w:pPr>
        <w:pStyle w:val="41"/>
        <w:spacing w:before="0" w:after="0"/>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r w:rsidRPr="00023236">
        <w:rPr>
          <w:rFonts w:ascii="Times New Roman" w:hAnsi="Times New Roman" w:cs="Times New Roman"/>
          <w:color w:val="000000"/>
          <w:sz w:val="28"/>
          <w:szCs w:val="28"/>
        </w:rPr>
        <w:t>Фирма в условиях совершенной конкуренции производит продукцию, используя единственный фактор производства - труд. При сложившихся на данный момент ценах фирма имеет максимально возможную прибыль. Вам также известны величина предельного продукта труда, цена единицы произведенной продукции и величина выпуска. На основе этой информации можно определить величину:</w:t>
      </w:r>
    </w:p>
    <w:p w14:paraId="317C55DE" w14:textId="77777777" w:rsidR="00807D5F" w:rsidRPr="00023236" w:rsidRDefault="00807D5F" w:rsidP="00807D5F">
      <w:pPr>
        <w:ind w:left="709"/>
        <w:rPr>
          <w:sz w:val="28"/>
          <w:szCs w:val="28"/>
        </w:rPr>
      </w:pPr>
      <w:r w:rsidRPr="00023236">
        <w:rPr>
          <w:sz w:val="28"/>
          <w:szCs w:val="28"/>
        </w:rPr>
        <w:t>1) среднего продукта труда;</w:t>
      </w:r>
    </w:p>
    <w:p w14:paraId="09F6E8CA" w14:textId="77777777" w:rsidR="00807D5F" w:rsidRPr="00023236" w:rsidRDefault="00807D5F" w:rsidP="00807D5F">
      <w:pPr>
        <w:ind w:left="709"/>
        <w:rPr>
          <w:sz w:val="28"/>
          <w:szCs w:val="28"/>
        </w:rPr>
      </w:pPr>
      <w:r w:rsidRPr="00023236">
        <w:rPr>
          <w:sz w:val="28"/>
          <w:szCs w:val="28"/>
        </w:rPr>
        <w:t>2) прибыли;</w:t>
      </w:r>
    </w:p>
    <w:p w14:paraId="604D3744" w14:textId="1A16E38F" w:rsidR="00807D5F" w:rsidRPr="00023236" w:rsidRDefault="00807D5F" w:rsidP="00807D5F">
      <w:pPr>
        <w:ind w:left="709"/>
        <w:rPr>
          <w:bCs/>
          <w:sz w:val="28"/>
          <w:szCs w:val="28"/>
        </w:rPr>
      </w:pPr>
      <w:r w:rsidRPr="00023236">
        <w:rPr>
          <w:bCs/>
          <w:sz w:val="28"/>
          <w:szCs w:val="28"/>
        </w:rPr>
        <w:t>3) ставку заработной платы;</w:t>
      </w:r>
    </w:p>
    <w:p w14:paraId="0D4E1A27" w14:textId="51DA6380" w:rsidR="00807D5F" w:rsidRPr="00023236" w:rsidRDefault="00807D5F" w:rsidP="00807D5F">
      <w:pPr>
        <w:ind w:left="709"/>
        <w:rPr>
          <w:bCs/>
          <w:sz w:val="28"/>
          <w:szCs w:val="28"/>
        </w:rPr>
      </w:pPr>
      <w:r w:rsidRPr="00023236">
        <w:rPr>
          <w:bCs/>
          <w:sz w:val="28"/>
          <w:szCs w:val="28"/>
        </w:rPr>
        <w:t>4) выручки фирмы.</w:t>
      </w:r>
    </w:p>
    <w:p w14:paraId="41D65FB3" w14:textId="1F2BA35D" w:rsidR="00807D5F" w:rsidRPr="00023236" w:rsidRDefault="00807D5F" w:rsidP="00DC412F">
      <w:pPr>
        <w:ind w:firstLine="709"/>
        <w:jc w:val="both"/>
        <w:rPr>
          <w:sz w:val="28"/>
          <w:szCs w:val="28"/>
        </w:rPr>
      </w:pPr>
    </w:p>
    <w:p w14:paraId="56013FEF" w14:textId="51DD9C0E" w:rsidR="007B0C1D" w:rsidRPr="00023236" w:rsidRDefault="007B0C1D" w:rsidP="007B0C1D">
      <w:pPr>
        <w:pStyle w:val="41"/>
        <w:spacing w:before="0" w:after="0"/>
        <w:ind w:firstLine="709"/>
        <w:jc w:val="both"/>
        <w:rPr>
          <w:rFonts w:ascii="Times New Roman" w:hAnsi="Times New Roman" w:cs="Times New Roman"/>
          <w:color w:val="000000"/>
          <w:sz w:val="28"/>
          <w:szCs w:val="28"/>
        </w:rPr>
      </w:pPr>
      <w:r w:rsidRPr="00023236">
        <w:rPr>
          <w:rFonts w:ascii="Times New Roman" w:hAnsi="Times New Roman" w:cs="Times New Roman"/>
          <w:color w:val="000000"/>
          <w:sz w:val="28"/>
          <w:szCs w:val="28"/>
        </w:rPr>
        <w:t>2. Монополистически конкурентная фирма в состоянии долгосрочного равновесия:</w:t>
      </w:r>
    </w:p>
    <w:p w14:paraId="08FE96E2" w14:textId="1A7C82E6" w:rsidR="007B0C1D" w:rsidRPr="00023236" w:rsidRDefault="007B0C1D" w:rsidP="007B0C1D">
      <w:pPr>
        <w:ind w:left="357" w:firstLine="357"/>
        <w:jc w:val="both"/>
        <w:rPr>
          <w:bCs/>
          <w:sz w:val="28"/>
          <w:szCs w:val="28"/>
        </w:rPr>
      </w:pPr>
      <w:r w:rsidRPr="00023236">
        <w:rPr>
          <w:bCs/>
          <w:sz w:val="28"/>
          <w:szCs w:val="28"/>
        </w:rPr>
        <w:t>1) получает нулевую экономическую прибыль;</w:t>
      </w:r>
    </w:p>
    <w:p w14:paraId="29EF1486" w14:textId="77777777" w:rsidR="007B0C1D" w:rsidRPr="00023236" w:rsidRDefault="007B0C1D" w:rsidP="007B0C1D">
      <w:pPr>
        <w:ind w:left="357" w:firstLine="357"/>
        <w:jc w:val="both"/>
        <w:rPr>
          <w:sz w:val="28"/>
          <w:szCs w:val="28"/>
        </w:rPr>
      </w:pPr>
      <w:r w:rsidRPr="00023236">
        <w:rPr>
          <w:sz w:val="28"/>
          <w:szCs w:val="28"/>
        </w:rPr>
        <w:t>2) назначает цену равную минимуму средних издержек;</w:t>
      </w:r>
    </w:p>
    <w:p w14:paraId="329B58DD" w14:textId="72D81E72" w:rsidR="007B0C1D" w:rsidRPr="00023236" w:rsidRDefault="007B0C1D" w:rsidP="007B0C1D">
      <w:pPr>
        <w:ind w:left="357" w:firstLine="357"/>
        <w:jc w:val="both"/>
        <w:rPr>
          <w:bCs/>
          <w:sz w:val="28"/>
          <w:szCs w:val="28"/>
        </w:rPr>
      </w:pPr>
      <w:r w:rsidRPr="00023236">
        <w:rPr>
          <w:bCs/>
          <w:sz w:val="28"/>
          <w:szCs w:val="28"/>
        </w:rPr>
        <w:t>3) назначает цену выше предельных затрат;</w:t>
      </w:r>
    </w:p>
    <w:p w14:paraId="0CACD6E0" w14:textId="0539EE6D" w:rsidR="007B0C1D" w:rsidRPr="00023236" w:rsidRDefault="007B0C1D" w:rsidP="007B0C1D">
      <w:pPr>
        <w:ind w:left="357" w:firstLine="357"/>
        <w:jc w:val="both"/>
        <w:rPr>
          <w:bCs/>
          <w:sz w:val="28"/>
          <w:szCs w:val="28"/>
        </w:rPr>
      </w:pPr>
      <w:r w:rsidRPr="00023236">
        <w:rPr>
          <w:bCs/>
          <w:sz w:val="28"/>
          <w:szCs w:val="28"/>
        </w:rPr>
        <w:t>4) выбирает объем выпуска, при котором предельная выручка равна предельным издержкам.</w:t>
      </w:r>
    </w:p>
    <w:p w14:paraId="6826DA69" w14:textId="7AAEAC57" w:rsidR="00807D5F" w:rsidRPr="00023236" w:rsidRDefault="00807D5F" w:rsidP="00DC412F">
      <w:pPr>
        <w:ind w:firstLine="709"/>
        <w:jc w:val="both"/>
        <w:rPr>
          <w:sz w:val="28"/>
          <w:szCs w:val="28"/>
        </w:rPr>
      </w:pPr>
    </w:p>
    <w:p w14:paraId="3125B2D5" w14:textId="20E0A9C6" w:rsidR="00927FB1" w:rsidRPr="00927FB1" w:rsidRDefault="00927FB1" w:rsidP="00DC412F">
      <w:pPr>
        <w:ind w:firstLine="709"/>
        <w:jc w:val="both"/>
        <w:rPr>
          <w:rStyle w:val="fontstyle21"/>
          <w:rFonts w:ascii="Times New Roman" w:hAnsi="Times New Roman"/>
          <w:sz w:val="28"/>
          <w:szCs w:val="28"/>
        </w:rPr>
      </w:pPr>
      <w:r w:rsidRPr="00927FB1">
        <w:rPr>
          <w:rStyle w:val="fontstyle01"/>
          <w:rFonts w:ascii="Times New Roman" w:hAnsi="Times New Roman"/>
          <w:sz w:val="28"/>
          <w:szCs w:val="28"/>
        </w:rPr>
        <w:t>Задание 4</w:t>
      </w:r>
      <w:r w:rsidRPr="00927FB1">
        <w:rPr>
          <w:rStyle w:val="fontstyle21"/>
          <w:rFonts w:ascii="Times New Roman" w:hAnsi="Times New Roman"/>
          <w:sz w:val="28"/>
          <w:szCs w:val="28"/>
        </w:rPr>
        <w:t>.</w:t>
      </w:r>
    </w:p>
    <w:p w14:paraId="1A166F08" w14:textId="2161B2CD" w:rsidR="00927FB1" w:rsidRDefault="00927FB1" w:rsidP="00DC412F">
      <w:pPr>
        <w:ind w:firstLine="709"/>
        <w:jc w:val="both"/>
        <w:rPr>
          <w:rStyle w:val="fontstyle21"/>
          <w:rFonts w:ascii="Times New Roman" w:hAnsi="Times New Roman"/>
          <w:sz w:val="28"/>
          <w:szCs w:val="28"/>
        </w:rPr>
      </w:pPr>
      <w:r w:rsidRPr="00927FB1">
        <w:rPr>
          <w:rStyle w:val="fontstyle31"/>
          <w:rFonts w:ascii="Times New Roman" w:hAnsi="Times New Roman"/>
          <w:sz w:val="28"/>
          <w:szCs w:val="28"/>
        </w:rPr>
        <w:t>Три тестовых задания с открытым ответом. Правильный ответ приносит 4 балла</w:t>
      </w:r>
      <w:r w:rsidRPr="00927FB1">
        <w:rPr>
          <w:rStyle w:val="fontstyle21"/>
          <w:rFonts w:ascii="Times New Roman" w:hAnsi="Times New Roman"/>
          <w:sz w:val="28"/>
          <w:szCs w:val="28"/>
        </w:rPr>
        <w:t>.</w:t>
      </w:r>
    </w:p>
    <w:p w14:paraId="3C153113" w14:textId="77C45719" w:rsidR="00927FB1" w:rsidRDefault="00927FB1" w:rsidP="00DC412F">
      <w:pPr>
        <w:ind w:firstLine="709"/>
        <w:jc w:val="both"/>
        <w:rPr>
          <w:rStyle w:val="fontstyle21"/>
          <w:rFonts w:ascii="Times New Roman" w:hAnsi="Times New Roman"/>
          <w:sz w:val="28"/>
          <w:szCs w:val="28"/>
        </w:rPr>
      </w:pPr>
    </w:p>
    <w:p w14:paraId="68CF2FD0" w14:textId="4B36790D" w:rsidR="00EE08B0" w:rsidRPr="00023236" w:rsidRDefault="00EE08B0" w:rsidP="00EE08B0">
      <w:pPr>
        <w:pStyle w:val="Standard"/>
        <w:ind w:firstLine="709"/>
        <w:jc w:val="both"/>
        <w:rPr>
          <w:rFonts w:hint="eastAsia"/>
          <w:b/>
          <w:bCs/>
          <w:sz w:val="28"/>
          <w:szCs w:val="28"/>
        </w:rPr>
      </w:pPr>
      <w:r w:rsidRPr="00023236">
        <w:rPr>
          <w:rFonts w:ascii="Times New Roman" w:hAnsi="Times New Roman"/>
          <w:b/>
          <w:bCs/>
          <w:color w:val="444444"/>
          <w:sz w:val="28"/>
          <w:szCs w:val="28"/>
        </w:rPr>
        <w:lastRenderedPageBreak/>
        <w:t>1. При производстве 200 пирожков средние общие затраты равны 50 руб., общие постоянные затраты при этом выпуске составили 2000 руб. Каковы общие переменные издержки при данном выпуске?</w:t>
      </w:r>
    </w:p>
    <w:p w14:paraId="6F6A25E3" w14:textId="77777777" w:rsidR="00EE08B0" w:rsidRPr="00EE08B0" w:rsidRDefault="00EE08B0" w:rsidP="00EE08B0">
      <w:pPr>
        <w:pStyle w:val="Standard"/>
        <w:ind w:firstLine="709"/>
        <w:jc w:val="both"/>
        <w:rPr>
          <w:rFonts w:hint="eastAsia"/>
          <w:sz w:val="28"/>
          <w:szCs w:val="28"/>
        </w:rPr>
      </w:pPr>
    </w:p>
    <w:p w14:paraId="563C61CF" w14:textId="77777777" w:rsidR="00EE08B0" w:rsidRPr="00EE08B0" w:rsidRDefault="00EE08B0" w:rsidP="00EE08B0">
      <w:pPr>
        <w:pStyle w:val="Standard"/>
        <w:ind w:firstLine="709"/>
        <w:jc w:val="both"/>
        <w:rPr>
          <w:rFonts w:hint="eastAsia"/>
          <w:sz w:val="28"/>
          <w:szCs w:val="28"/>
        </w:rPr>
      </w:pPr>
      <w:r w:rsidRPr="00EE08B0">
        <w:rPr>
          <w:rFonts w:ascii="Times New Roman" w:hAnsi="Times New Roman"/>
          <w:b/>
          <w:bCs/>
          <w:color w:val="000000"/>
          <w:sz w:val="28"/>
          <w:szCs w:val="28"/>
        </w:rPr>
        <w:t>Ответ: _____________руб.</w:t>
      </w:r>
    </w:p>
    <w:p w14:paraId="65813536" w14:textId="77777777" w:rsidR="00EE08B0" w:rsidRPr="00EE08B0" w:rsidRDefault="00EE08B0" w:rsidP="00EE08B0">
      <w:pPr>
        <w:pStyle w:val="Standard"/>
        <w:ind w:firstLine="709"/>
        <w:jc w:val="both"/>
        <w:rPr>
          <w:rFonts w:hint="eastAsia"/>
          <w:sz w:val="28"/>
          <w:szCs w:val="28"/>
        </w:rPr>
      </w:pPr>
    </w:p>
    <w:p w14:paraId="1177F81D" w14:textId="623D608E" w:rsidR="009A55E6" w:rsidRDefault="00EE08B0" w:rsidP="00BE0972">
      <w:pPr>
        <w:ind w:firstLine="709"/>
        <w:jc w:val="both"/>
        <w:rPr>
          <w:rFonts w:eastAsia="NSimSun" w:cs="Lucida Sans"/>
          <w:b/>
          <w:bCs/>
          <w:color w:val="444444"/>
          <w:kern w:val="2"/>
          <w:sz w:val="28"/>
          <w:szCs w:val="28"/>
          <w:lang w:eastAsia="zh-CN" w:bidi="hi-IN"/>
        </w:rPr>
      </w:pPr>
      <w:r w:rsidRPr="00023236">
        <w:rPr>
          <w:rFonts w:eastAsia="NSimSun" w:cs="Lucida Sans"/>
          <w:b/>
          <w:bCs/>
          <w:color w:val="444444"/>
          <w:kern w:val="2"/>
          <w:sz w:val="28"/>
          <w:szCs w:val="28"/>
          <w:lang w:eastAsia="zh-CN" w:bidi="hi-IN"/>
        </w:rPr>
        <w:t xml:space="preserve">2. </w:t>
      </w:r>
      <w:r w:rsidR="009A55E6" w:rsidRPr="00023236">
        <w:rPr>
          <w:rFonts w:eastAsia="NSimSun" w:cs="Lucida Sans"/>
          <w:b/>
          <w:bCs/>
          <w:color w:val="444444"/>
          <w:kern w:val="2"/>
          <w:sz w:val="28"/>
          <w:szCs w:val="28"/>
          <w:lang w:eastAsia="zh-CN" w:bidi="hi-IN"/>
        </w:rPr>
        <w:t>В городе К собираются построить вторую ветку метро, а недостающую для строительства сумму денег занять у жителей, разместив облигации двух типов. Облигация первого типа предусматривает разовую выплату 1000 рублей спустя год после покупки, а цена такой облигации будет составлять 800 рублей. Держатель облигации второго типа всегда будет получать ежегодный платеж в размере 1000 рублей (если он продаст облигацию, то платеж будет получать новый держатель). Люди могут вложить средства в облигации или же открыть вклад со ставкой процента, которая будет оставаться</w:t>
      </w:r>
      <w:r w:rsidR="00023236" w:rsidRPr="00023236">
        <w:rPr>
          <w:rFonts w:eastAsia="NSimSun" w:cs="Lucida Sans"/>
          <w:b/>
          <w:bCs/>
          <w:color w:val="444444"/>
          <w:kern w:val="2"/>
          <w:sz w:val="28"/>
          <w:szCs w:val="28"/>
          <w:lang w:eastAsia="zh-CN" w:bidi="hi-IN"/>
        </w:rPr>
        <w:t xml:space="preserve"> </w:t>
      </w:r>
      <w:r w:rsidR="009A55E6" w:rsidRPr="00023236">
        <w:rPr>
          <w:rFonts w:eastAsia="NSimSun" w:cs="Lucida Sans"/>
          <w:b/>
          <w:bCs/>
          <w:color w:val="444444"/>
          <w:kern w:val="2"/>
          <w:sz w:val="28"/>
          <w:szCs w:val="28"/>
          <w:lang w:eastAsia="zh-CN" w:bidi="hi-IN"/>
        </w:rPr>
        <w:t>неизменной. Цены всех облигаций в равновесии устанавливаются таким образом, что людям безразлично, покупать эти облигации или класть деньги на депозит. Какова цена облигации второго типа? (Укажите ответ в рублях.)</w:t>
      </w:r>
    </w:p>
    <w:p w14:paraId="67AE1A26" w14:textId="77777777" w:rsidR="00023236" w:rsidRPr="00023236" w:rsidRDefault="00023236" w:rsidP="00BE0972">
      <w:pPr>
        <w:ind w:firstLine="709"/>
        <w:jc w:val="both"/>
        <w:rPr>
          <w:rFonts w:eastAsia="NSimSun" w:cs="Lucida Sans"/>
          <w:b/>
          <w:bCs/>
          <w:color w:val="444444"/>
          <w:kern w:val="2"/>
          <w:sz w:val="28"/>
          <w:szCs w:val="28"/>
          <w:lang w:eastAsia="zh-CN" w:bidi="hi-IN"/>
        </w:rPr>
      </w:pPr>
    </w:p>
    <w:p w14:paraId="7E589A7F" w14:textId="77777777" w:rsidR="008D5F69" w:rsidRPr="00EE08B0" w:rsidRDefault="008D5F69" w:rsidP="008D5F69">
      <w:pPr>
        <w:pStyle w:val="Standard"/>
        <w:ind w:firstLine="709"/>
        <w:jc w:val="both"/>
        <w:rPr>
          <w:rFonts w:hint="eastAsia"/>
          <w:sz w:val="28"/>
          <w:szCs w:val="28"/>
        </w:rPr>
      </w:pPr>
      <w:r w:rsidRPr="00EE08B0">
        <w:rPr>
          <w:rFonts w:ascii="Times New Roman" w:hAnsi="Times New Roman"/>
          <w:b/>
          <w:bCs/>
          <w:color w:val="000000"/>
          <w:sz w:val="28"/>
          <w:szCs w:val="28"/>
        </w:rPr>
        <w:t>Ответ: _____________руб.</w:t>
      </w:r>
    </w:p>
    <w:p w14:paraId="27FDAF1B" w14:textId="77777777" w:rsidR="009A55E6" w:rsidRDefault="009A55E6" w:rsidP="00EE08B0">
      <w:pPr>
        <w:ind w:firstLine="709"/>
        <w:jc w:val="both"/>
        <w:rPr>
          <w:rFonts w:ascii="MyriadPro-SemiboldIt-Identity-H" w:hAnsi="MyriadPro-SemiboldIt-Identity-H"/>
          <w:b/>
          <w:bCs/>
          <w:i/>
          <w:iCs/>
          <w:color w:val="000000"/>
          <w:sz w:val="30"/>
          <w:szCs w:val="30"/>
        </w:rPr>
      </w:pPr>
    </w:p>
    <w:p w14:paraId="00EF7AB9" w14:textId="6914D09C" w:rsidR="008D5F69" w:rsidRPr="00023236" w:rsidRDefault="008D5F69" w:rsidP="008D5F69">
      <w:pPr>
        <w:ind w:firstLine="709"/>
        <w:jc w:val="both"/>
        <w:rPr>
          <w:rFonts w:eastAsia="NSimSun" w:cs="Lucida Sans"/>
          <w:b/>
          <w:bCs/>
          <w:color w:val="444444"/>
          <w:kern w:val="2"/>
          <w:sz w:val="28"/>
          <w:szCs w:val="28"/>
          <w:lang w:eastAsia="zh-CN" w:bidi="hi-IN"/>
        </w:rPr>
      </w:pPr>
      <w:r w:rsidRPr="00023236">
        <w:rPr>
          <w:rFonts w:eastAsia="NSimSun" w:cs="Lucida Sans"/>
          <w:b/>
          <w:bCs/>
          <w:color w:val="444444"/>
          <w:kern w:val="2"/>
          <w:sz w:val="28"/>
          <w:szCs w:val="28"/>
          <w:lang w:eastAsia="zh-CN" w:bidi="hi-IN"/>
        </w:rPr>
        <w:t>3. Банковский вклад «Прогрессивный» приносит 10 % годовых в первый год после открытия, а во второй год приносит 20 % годовых, после чего срок действия вклада заканчивается. Пополнять вклад или снимать с него средства в течение срока нельзя, в конце каждого года проценты добавляются к имеющейся в момент начисления сумме вклада. На какую сумму нужно открыть такой вклад, чтобы к моменту окончания</w:t>
      </w:r>
      <w:r w:rsidR="00023236" w:rsidRPr="00023236">
        <w:rPr>
          <w:rFonts w:eastAsia="NSimSun" w:cs="Lucida Sans"/>
          <w:b/>
          <w:bCs/>
          <w:color w:val="444444"/>
          <w:kern w:val="2"/>
          <w:sz w:val="28"/>
          <w:szCs w:val="28"/>
          <w:lang w:eastAsia="zh-CN" w:bidi="hi-IN"/>
        </w:rPr>
        <w:t xml:space="preserve"> </w:t>
      </w:r>
      <w:r w:rsidRPr="00023236">
        <w:rPr>
          <w:rFonts w:eastAsia="NSimSun" w:cs="Lucida Sans"/>
          <w:b/>
          <w:bCs/>
          <w:color w:val="444444"/>
          <w:kern w:val="2"/>
          <w:sz w:val="28"/>
          <w:szCs w:val="28"/>
          <w:lang w:eastAsia="zh-CN" w:bidi="hi-IN"/>
        </w:rPr>
        <w:t>срока на нем было 264 тыс. рублей? Укажите ответ в тысячах рублей.</w:t>
      </w:r>
    </w:p>
    <w:p w14:paraId="6B562103" w14:textId="77777777" w:rsidR="00023236" w:rsidRDefault="00023236" w:rsidP="00023236">
      <w:pPr>
        <w:pStyle w:val="Standard"/>
        <w:ind w:firstLine="709"/>
        <w:jc w:val="both"/>
        <w:rPr>
          <w:rFonts w:ascii="Times New Roman" w:hAnsi="Times New Roman"/>
          <w:b/>
          <w:bCs/>
          <w:color w:val="000000"/>
          <w:sz w:val="28"/>
          <w:szCs w:val="28"/>
        </w:rPr>
      </w:pPr>
    </w:p>
    <w:p w14:paraId="3CBCCA1E" w14:textId="5E93E8C8" w:rsidR="00023236" w:rsidRPr="00EE08B0" w:rsidRDefault="00023236" w:rsidP="00023236">
      <w:pPr>
        <w:pStyle w:val="Standard"/>
        <w:ind w:firstLine="709"/>
        <w:jc w:val="both"/>
        <w:rPr>
          <w:rFonts w:hint="eastAsia"/>
          <w:sz w:val="28"/>
          <w:szCs w:val="28"/>
        </w:rPr>
      </w:pPr>
      <w:r w:rsidRPr="00EE08B0">
        <w:rPr>
          <w:rFonts w:ascii="Times New Roman" w:hAnsi="Times New Roman"/>
          <w:b/>
          <w:bCs/>
          <w:color w:val="000000"/>
          <w:sz w:val="28"/>
          <w:szCs w:val="28"/>
        </w:rPr>
        <w:t>Ответ: _____________</w:t>
      </w:r>
      <w:r>
        <w:rPr>
          <w:rFonts w:ascii="Times New Roman" w:hAnsi="Times New Roman"/>
          <w:b/>
          <w:bCs/>
          <w:color w:val="000000"/>
          <w:sz w:val="28"/>
          <w:szCs w:val="28"/>
        </w:rPr>
        <w:t xml:space="preserve"> тыс. </w:t>
      </w:r>
      <w:r w:rsidRPr="00EE08B0">
        <w:rPr>
          <w:rFonts w:ascii="Times New Roman" w:hAnsi="Times New Roman"/>
          <w:b/>
          <w:bCs/>
          <w:color w:val="000000"/>
          <w:sz w:val="28"/>
          <w:szCs w:val="28"/>
        </w:rPr>
        <w:t>руб.</w:t>
      </w:r>
    </w:p>
    <w:p w14:paraId="43DBE877" w14:textId="77777777" w:rsidR="008D5F69" w:rsidRPr="008D5F69" w:rsidRDefault="008D5F69" w:rsidP="008D5F69">
      <w:pPr>
        <w:ind w:firstLine="709"/>
        <w:jc w:val="both"/>
        <w:rPr>
          <w:b/>
          <w:bCs/>
          <w:i/>
          <w:iCs/>
          <w:color w:val="000000"/>
          <w:sz w:val="28"/>
          <w:szCs w:val="28"/>
        </w:rPr>
      </w:pPr>
    </w:p>
    <w:p w14:paraId="099AE200" w14:textId="77777777" w:rsidR="00E97D61" w:rsidRPr="00E97D61" w:rsidRDefault="00E97D61" w:rsidP="00EE08B0">
      <w:pPr>
        <w:ind w:firstLine="709"/>
        <w:jc w:val="both"/>
        <w:rPr>
          <w:rStyle w:val="fontstyle21"/>
          <w:rFonts w:ascii="Times New Roman" w:hAnsi="Times New Roman"/>
          <w:sz w:val="28"/>
          <w:szCs w:val="28"/>
        </w:rPr>
      </w:pPr>
      <w:r w:rsidRPr="00E97D61">
        <w:rPr>
          <w:rStyle w:val="fontstyle01"/>
          <w:rFonts w:ascii="Times New Roman" w:hAnsi="Times New Roman"/>
          <w:sz w:val="28"/>
          <w:szCs w:val="28"/>
        </w:rPr>
        <w:t>Задание 5</w:t>
      </w:r>
      <w:r w:rsidRPr="00E97D61">
        <w:rPr>
          <w:rStyle w:val="fontstyle21"/>
          <w:rFonts w:ascii="Times New Roman" w:hAnsi="Times New Roman"/>
          <w:sz w:val="28"/>
          <w:szCs w:val="28"/>
        </w:rPr>
        <w:t>.</w:t>
      </w:r>
    </w:p>
    <w:p w14:paraId="570B9E00" w14:textId="5CE8E159" w:rsidR="003365F2" w:rsidRPr="006B20CE" w:rsidRDefault="00E97D61" w:rsidP="003365F2">
      <w:pPr>
        <w:ind w:firstLine="709"/>
        <w:jc w:val="both"/>
        <w:rPr>
          <w:rStyle w:val="fontstyle31"/>
          <w:rFonts w:ascii="Times New Roman" w:hAnsi="Times New Roman"/>
          <w:sz w:val="28"/>
          <w:szCs w:val="28"/>
        </w:rPr>
      </w:pPr>
      <w:r w:rsidRPr="00E97D61">
        <w:rPr>
          <w:rStyle w:val="fontstyle31"/>
          <w:rFonts w:ascii="Times New Roman" w:hAnsi="Times New Roman"/>
          <w:sz w:val="28"/>
          <w:szCs w:val="28"/>
        </w:rPr>
        <w:t xml:space="preserve">Четыре </w:t>
      </w:r>
      <w:r w:rsidR="003365F2" w:rsidRPr="0009040E">
        <w:rPr>
          <w:rStyle w:val="fontstyle31"/>
          <w:rFonts w:ascii="Times New Roman" w:hAnsi="Times New Roman"/>
          <w:sz w:val="28"/>
          <w:szCs w:val="28"/>
        </w:rPr>
        <w:t>задачи</w:t>
      </w:r>
      <w:r w:rsidR="003365F2" w:rsidRPr="00C33078">
        <w:rPr>
          <w:rStyle w:val="fontstyle31"/>
          <w:rFonts w:ascii="Times New Roman" w:hAnsi="Times New Roman"/>
          <w:sz w:val="28"/>
          <w:szCs w:val="28"/>
        </w:rPr>
        <w:t xml:space="preserve"> с развернутыми ответами. Количество баллов </w:t>
      </w:r>
      <w:r w:rsidR="003365F2" w:rsidRPr="00C73EAE">
        <w:rPr>
          <w:rStyle w:val="fontstyle31"/>
          <w:rFonts w:ascii="Times New Roman" w:hAnsi="Times New Roman"/>
          <w:sz w:val="28"/>
          <w:szCs w:val="28"/>
        </w:rPr>
        <w:t xml:space="preserve">всего – </w:t>
      </w:r>
      <w:r w:rsidR="006B20CE" w:rsidRPr="006B20CE">
        <w:rPr>
          <w:rStyle w:val="fontstyle31"/>
          <w:rFonts w:ascii="Times New Roman" w:hAnsi="Times New Roman"/>
          <w:sz w:val="28"/>
          <w:szCs w:val="28"/>
        </w:rPr>
        <w:t>5</w:t>
      </w:r>
      <w:r w:rsidR="003365F2" w:rsidRPr="006B20CE">
        <w:rPr>
          <w:rStyle w:val="fontstyle31"/>
          <w:rFonts w:ascii="Times New Roman" w:hAnsi="Times New Roman"/>
          <w:sz w:val="28"/>
          <w:szCs w:val="28"/>
        </w:rPr>
        <w:t xml:space="preserve">0 баллов; за 1 задачу равно - </w:t>
      </w:r>
      <w:r w:rsidR="00376A89" w:rsidRPr="006B20CE">
        <w:rPr>
          <w:rStyle w:val="fontstyle31"/>
          <w:rFonts w:ascii="Times New Roman" w:hAnsi="Times New Roman"/>
          <w:sz w:val="28"/>
          <w:szCs w:val="28"/>
        </w:rPr>
        <w:t>1</w:t>
      </w:r>
      <w:r w:rsidR="006B20CE" w:rsidRPr="006B20CE">
        <w:rPr>
          <w:rStyle w:val="fontstyle31"/>
          <w:rFonts w:ascii="Times New Roman" w:hAnsi="Times New Roman"/>
          <w:sz w:val="28"/>
          <w:szCs w:val="28"/>
        </w:rPr>
        <w:t>0</w:t>
      </w:r>
      <w:r w:rsidR="003365F2" w:rsidRPr="006B20CE">
        <w:rPr>
          <w:rStyle w:val="fontstyle31"/>
          <w:rFonts w:ascii="Times New Roman" w:hAnsi="Times New Roman"/>
          <w:sz w:val="28"/>
          <w:szCs w:val="28"/>
        </w:rPr>
        <w:t xml:space="preserve"> баллам; за 2 задачу равно -1</w:t>
      </w:r>
      <w:r w:rsidR="006B20CE" w:rsidRPr="006B20CE">
        <w:rPr>
          <w:rStyle w:val="fontstyle31"/>
          <w:rFonts w:ascii="Times New Roman" w:hAnsi="Times New Roman"/>
          <w:sz w:val="28"/>
          <w:szCs w:val="28"/>
        </w:rPr>
        <w:t>1</w:t>
      </w:r>
      <w:r w:rsidR="003365F2" w:rsidRPr="006B20CE">
        <w:rPr>
          <w:rStyle w:val="fontstyle31"/>
          <w:rFonts w:ascii="Times New Roman" w:hAnsi="Times New Roman"/>
          <w:sz w:val="28"/>
          <w:szCs w:val="28"/>
        </w:rPr>
        <w:t xml:space="preserve"> баллам; за 3 задачу равно – 1</w:t>
      </w:r>
      <w:r w:rsidR="006B20CE" w:rsidRPr="006B20CE">
        <w:rPr>
          <w:rStyle w:val="fontstyle31"/>
          <w:rFonts w:ascii="Times New Roman" w:hAnsi="Times New Roman"/>
          <w:sz w:val="28"/>
          <w:szCs w:val="28"/>
        </w:rPr>
        <w:t>4</w:t>
      </w:r>
      <w:r w:rsidR="003365F2" w:rsidRPr="006B20CE">
        <w:rPr>
          <w:rStyle w:val="fontstyle31"/>
          <w:rFonts w:ascii="Times New Roman" w:hAnsi="Times New Roman"/>
          <w:sz w:val="28"/>
          <w:szCs w:val="28"/>
        </w:rPr>
        <w:t xml:space="preserve"> баллам</w:t>
      </w:r>
      <w:r w:rsidR="006B20CE" w:rsidRPr="006B20CE">
        <w:rPr>
          <w:rStyle w:val="fontstyle31"/>
          <w:rFonts w:ascii="Times New Roman" w:hAnsi="Times New Roman"/>
          <w:sz w:val="28"/>
          <w:szCs w:val="28"/>
        </w:rPr>
        <w:t>; за 4 задачу равно – 15 баллам</w:t>
      </w:r>
      <w:r w:rsidR="003365F2" w:rsidRPr="006B20CE">
        <w:rPr>
          <w:rStyle w:val="fontstyle31"/>
          <w:rFonts w:ascii="Times New Roman" w:hAnsi="Times New Roman"/>
          <w:sz w:val="28"/>
          <w:szCs w:val="28"/>
        </w:rPr>
        <w:t>.</w:t>
      </w:r>
    </w:p>
    <w:p w14:paraId="4A85CB7F" w14:textId="73B94023" w:rsidR="00DA19BA" w:rsidRPr="00E97D61" w:rsidRDefault="00DA19BA" w:rsidP="00EE08B0">
      <w:pPr>
        <w:ind w:firstLine="709"/>
        <w:jc w:val="both"/>
        <w:rPr>
          <w:color w:val="000000"/>
          <w:sz w:val="28"/>
          <w:szCs w:val="28"/>
        </w:rPr>
      </w:pPr>
    </w:p>
    <w:p w14:paraId="438CDFAF" w14:textId="3FF41BF7" w:rsidR="002D272E" w:rsidRDefault="002D272E" w:rsidP="002D272E">
      <w:pPr>
        <w:ind w:firstLine="709"/>
        <w:jc w:val="both"/>
        <w:rPr>
          <w:b/>
          <w:bCs/>
          <w:color w:val="000000"/>
          <w:sz w:val="28"/>
          <w:szCs w:val="28"/>
        </w:rPr>
      </w:pPr>
      <w:r w:rsidRPr="002D272E">
        <w:rPr>
          <w:b/>
          <w:bCs/>
          <w:color w:val="000000"/>
          <w:sz w:val="28"/>
          <w:szCs w:val="28"/>
        </w:rPr>
        <w:t>Задача 1</w:t>
      </w:r>
      <w:r>
        <w:rPr>
          <w:b/>
          <w:bCs/>
          <w:color w:val="000000"/>
          <w:sz w:val="28"/>
          <w:szCs w:val="28"/>
        </w:rPr>
        <w:t>.</w:t>
      </w:r>
      <w:r w:rsidRPr="002D272E">
        <w:rPr>
          <w:b/>
          <w:bCs/>
          <w:color w:val="000000"/>
          <w:sz w:val="28"/>
          <w:szCs w:val="28"/>
        </w:rPr>
        <w:t xml:space="preserve"> (1</w:t>
      </w:r>
      <w:r>
        <w:rPr>
          <w:b/>
          <w:bCs/>
          <w:color w:val="000000"/>
          <w:sz w:val="28"/>
          <w:szCs w:val="28"/>
        </w:rPr>
        <w:t>0</w:t>
      </w:r>
      <w:r w:rsidRPr="002D272E">
        <w:rPr>
          <w:b/>
          <w:bCs/>
          <w:color w:val="000000"/>
          <w:sz w:val="28"/>
          <w:szCs w:val="28"/>
        </w:rPr>
        <w:t xml:space="preserve"> баллов)</w:t>
      </w:r>
    </w:p>
    <w:p w14:paraId="0C98A461" w14:textId="77777777" w:rsidR="00023236" w:rsidRDefault="00023236" w:rsidP="002D272E">
      <w:pPr>
        <w:ind w:firstLine="709"/>
        <w:jc w:val="both"/>
        <w:rPr>
          <w:color w:val="000000"/>
          <w:sz w:val="28"/>
          <w:szCs w:val="28"/>
        </w:rPr>
      </w:pPr>
    </w:p>
    <w:p w14:paraId="64377298" w14:textId="56E6CDA4" w:rsidR="002D272E" w:rsidRPr="007A14A0" w:rsidRDefault="002D272E" w:rsidP="002D272E">
      <w:pPr>
        <w:ind w:firstLine="709"/>
        <w:jc w:val="both"/>
        <w:rPr>
          <w:b/>
          <w:bCs/>
          <w:color w:val="000000"/>
          <w:sz w:val="28"/>
          <w:szCs w:val="28"/>
        </w:rPr>
      </w:pPr>
      <w:r w:rsidRPr="007A14A0">
        <w:rPr>
          <w:b/>
          <w:bCs/>
          <w:color w:val="000000"/>
          <w:sz w:val="28"/>
          <w:szCs w:val="28"/>
        </w:rPr>
        <w:t>В стране производят только два вида товара: конфеты и зефир. Объемы производства и цены товаров представлены в таблице. Определите наиболее эффективный период экономической деятельности с точки зрения предельного анализа.</w:t>
      </w:r>
    </w:p>
    <w:p w14:paraId="6F6BF374" w14:textId="77777777" w:rsidR="00023236" w:rsidRDefault="00023236" w:rsidP="002D272E">
      <w:pPr>
        <w:ind w:firstLine="709"/>
        <w:jc w:val="both"/>
        <w:rPr>
          <w:color w:val="000000"/>
          <w:sz w:val="28"/>
          <w:szCs w:val="28"/>
        </w:rPr>
      </w:pPr>
    </w:p>
    <w:p w14:paraId="3D63E714" w14:textId="77777777" w:rsidR="00023236" w:rsidRDefault="00023236" w:rsidP="002D272E">
      <w:pPr>
        <w:ind w:firstLine="709"/>
        <w:jc w:val="both"/>
        <w:rPr>
          <w:color w:val="000000"/>
          <w:sz w:val="28"/>
          <w:szCs w:val="28"/>
        </w:rPr>
      </w:pPr>
    </w:p>
    <w:tbl>
      <w:tblPr>
        <w:tblStyle w:val="a5"/>
        <w:tblW w:w="0" w:type="auto"/>
        <w:tblLook w:val="04A0" w:firstRow="1" w:lastRow="0" w:firstColumn="1" w:lastColumn="0" w:noHBand="0" w:noVBand="1"/>
      </w:tblPr>
      <w:tblGrid>
        <w:gridCol w:w="1116"/>
        <w:gridCol w:w="1714"/>
        <w:gridCol w:w="1884"/>
        <w:gridCol w:w="2227"/>
        <w:gridCol w:w="2404"/>
      </w:tblGrid>
      <w:tr w:rsidR="002D272E" w:rsidRPr="002D272E" w14:paraId="114775A0" w14:textId="77777777" w:rsidTr="002D272E">
        <w:tc>
          <w:tcPr>
            <w:tcW w:w="1116" w:type="dxa"/>
            <w:vMerge w:val="restart"/>
          </w:tcPr>
          <w:p w14:paraId="5C2B367C" w14:textId="6BC2084C" w:rsidR="002D272E" w:rsidRPr="002D272E" w:rsidRDefault="002D272E" w:rsidP="002D272E">
            <w:pPr>
              <w:jc w:val="both"/>
              <w:rPr>
                <w:color w:val="000000"/>
                <w:sz w:val="28"/>
                <w:szCs w:val="28"/>
              </w:rPr>
            </w:pPr>
            <w:r w:rsidRPr="002D272E">
              <w:rPr>
                <w:color w:val="000000"/>
                <w:sz w:val="28"/>
                <w:szCs w:val="28"/>
              </w:rPr>
              <w:lastRenderedPageBreak/>
              <w:t>Период</w:t>
            </w:r>
          </w:p>
        </w:tc>
        <w:tc>
          <w:tcPr>
            <w:tcW w:w="3598" w:type="dxa"/>
            <w:gridSpan w:val="2"/>
          </w:tcPr>
          <w:p w14:paraId="2F48EBAC" w14:textId="114247FA" w:rsidR="002D272E" w:rsidRPr="002D272E" w:rsidRDefault="002D272E" w:rsidP="002D272E">
            <w:pPr>
              <w:jc w:val="center"/>
              <w:rPr>
                <w:color w:val="000000"/>
                <w:sz w:val="28"/>
                <w:szCs w:val="28"/>
              </w:rPr>
            </w:pPr>
            <w:r w:rsidRPr="002D272E">
              <w:rPr>
                <w:color w:val="000000"/>
                <w:sz w:val="28"/>
                <w:szCs w:val="28"/>
              </w:rPr>
              <w:t>Производство</w:t>
            </w:r>
          </w:p>
        </w:tc>
        <w:tc>
          <w:tcPr>
            <w:tcW w:w="4631" w:type="dxa"/>
            <w:gridSpan w:val="2"/>
          </w:tcPr>
          <w:p w14:paraId="7C6D89AC" w14:textId="207A073A" w:rsidR="002D272E" w:rsidRPr="002D272E" w:rsidRDefault="002D272E" w:rsidP="002D272E">
            <w:pPr>
              <w:jc w:val="center"/>
              <w:rPr>
                <w:color w:val="000000"/>
                <w:sz w:val="28"/>
                <w:szCs w:val="28"/>
              </w:rPr>
            </w:pPr>
            <w:r w:rsidRPr="002D272E">
              <w:rPr>
                <w:color w:val="000000"/>
                <w:sz w:val="28"/>
                <w:szCs w:val="28"/>
              </w:rPr>
              <w:t>Цена</w:t>
            </w:r>
          </w:p>
        </w:tc>
      </w:tr>
      <w:tr w:rsidR="002D272E" w:rsidRPr="002D272E" w14:paraId="2B91A3CA" w14:textId="77777777" w:rsidTr="002D272E">
        <w:tc>
          <w:tcPr>
            <w:tcW w:w="1116" w:type="dxa"/>
            <w:vMerge/>
          </w:tcPr>
          <w:p w14:paraId="7D7826CE" w14:textId="77777777" w:rsidR="002D272E" w:rsidRPr="002D272E" w:rsidRDefault="002D272E" w:rsidP="002D272E">
            <w:pPr>
              <w:jc w:val="both"/>
              <w:rPr>
                <w:color w:val="000000"/>
                <w:sz w:val="28"/>
                <w:szCs w:val="28"/>
              </w:rPr>
            </w:pPr>
          </w:p>
        </w:tc>
        <w:tc>
          <w:tcPr>
            <w:tcW w:w="1714" w:type="dxa"/>
            <w:vAlign w:val="center"/>
          </w:tcPr>
          <w:p w14:paraId="0575A912" w14:textId="0FCD2BF8" w:rsidR="002D272E" w:rsidRPr="002D272E" w:rsidRDefault="002D272E" w:rsidP="002D272E">
            <w:pPr>
              <w:jc w:val="center"/>
              <w:rPr>
                <w:color w:val="000000"/>
                <w:sz w:val="28"/>
                <w:szCs w:val="28"/>
              </w:rPr>
            </w:pPr>
            <w:r w:rsidRPr="002D272E">
              <w:rPr>
                <w:color w:val="000000"/>
                <w:sz w:val="28"/>
                <w:szCs w:val="28"/>
              </w:rPr>
              <w:t>конфеты</w:t>
            </w:r>
            <w:r w:rsidRPr="002D272E">
              <w:rPr>
                <w:color w:val="000000"/>
                <w:sz w:val="28"/>
                <w:szCs w:val="28"/>
              </w:rPr>
              <w:br/>
              <w:t>(тыс. тонн)</w:t>
            </w:r>
          </w:p>
        </w:tc>
        <w:tc>
          <w:tcPr>
            <w:tcW w:w="1884" w:type="dxa"/>
            <w:vAlign w:val="center"/>
          </w:tcPr>
          <w:p w14:paraId="0DE3D150" w14:textId="441D0E0F" w:rsidR="002D272E" w:rsidRPr="002D272E" w:rsidRDefault="002D272E" w:rsidP="002D272E">
            <w:pPr>
              <w:jc w:val="center"/>
              <w:rPr>
                <w:color w:val="000000"/>
                <w:sz w:val="28"/>
                <w:szCs w:val="28"/>
              </w:rPr>
            </w:pPr>
            <w:r w:rsidRPr="002D272E">
              <w:rPr>
                <w:color w:val="000000"/>
                <w:sz w:val="28"/>
                <w:szCs w:val="28"/>
              </w:rPr>
              <w:t>зефир</w:t>
            </w:r>
            <w:r w:rsidRPr="002D272E">
              <w:rPr>
                <w:color w:val="000000"/>
                <w:sz w:val="28"/>
                <w:szCs w:val="28"/>
              </w:rPr>
              <w:br/>
              <w:t>(тыс. тонн)</w:t>
            </w:r>
          </w:p>
        </w:tc>
        <w:tc>
          <w:tcPr>
            <w:tcW w:w="2227" w:type="dxa"/>
            <w:vAlign w:val="center"/>
          </w:tcPr>
          <w:p w14:paraId="77E19F42" w14:textId="63C800C9" w:rsidR="002D272E" w:rsidRPr="002D272E" w:rsidRDefault="002D272E" w:rsidP="002D272E">
            <w:pPr>
              <w:jc w:val="center"/>
              <w:rPr>
                <w:color w:val="000000"/>
                <w:sz w:val="28"/>
                <w:szCs w:val="28"/>
              </w:rPr>
            </w:pPr>
            <w:r w:rsidRPr="002D272E">
              <w:rPr>
                <w:color w:val="000000"/>
                <w:sz w:val="28"/>
                <w:szCs w:val="28"/>
              </w:rPr>
              <w:t>конфеты</w:t>
            </w:r>
            <w:r w:rsidRPr="002D272E">
              <w:rPr>
                <w:color w:val="000000"/>
                <w:sz w:val="28"/>
                <w:szCs w:val="28"/>
              </w:rPr>
              <w:br/>
              <w:t>(тыс. руб. за</w:t>
            </w:r>
            <w:r w:rsidRPr="002D272E">
              <w:rPr>
                <w:color w:val="000000"/>
                <w:sz w:val="28"/>
                <w:szCs w:val="28"/>
              </w:rPr>
              <w:br/>
              <w:t>одну тонну)</w:t>
            </w:r>
          </w:p>
        </w:tc>
        <w:tc>
          <w:tcPr>
            <w:tcW w:w="2404" w:type="dxa"/>
            <w:vAlign w:val="center"/>
          </w:tcPr>
          <w:p w14:paraId="25A7A5D5" w14:textId="6BA421E7" w:rsidR="002D272E" w:rsidRPr="002D272E" w:rsidRDefault="002D272E" w:rsidP="002D272E">
            <w:pPr>
              <w:jc w:val="center"/>
              <w:rPr>
                <w:color w:val="000000"/>
                <w:sz w:val="28"/>
                <w:szCs w:val="28"/>
              </w:rPr>
            </w:pPr>
            <w:r w:rsidRPr="002D272E">
              <w:rPr>
                <w:color w:val="000000"/>
                <w:sz w:val="28"/>
                <w:szCs w:val="28"/>
              </w:rPr>
              <w:t>зефир</w:t>
            </w:r>
            <w:r w:rsidRPr="002D272E">
              <w:rPr>
                <w:color w:val="000000"/>
                <w:sz w:val="28"/>
                <w:szCs w:val="28"/>
              </w:rPr>
              <w:br/>
              <w:t>(тыс. руб. за</w:t>
            </w:r>
            <w:r w:rsidRPr="002D272E">
              <w:rPr>
                <w:color w:val="000000"/>
                <w:sz w:val="28"/>
                <w:szCs w:val="28"/>
              </w:rPr>
              <w:br/>
              <w:t>одну тонну)</w:t>
            </w:r>
          </w:p>
        </w:tc>
      </w:tr>
      <w:tr w:rsidR="002D272E" w:rsidRPr="002D272E" w14:paraId="5642ADB8" w14:textId="77777777" w:rsidTr="002D272E">
        <w:tc>
          <w:tcPr>
            <w:tcW w:w="1116" w:type="dxa"/>
            <w:vAlign w:val="center"/>
          </w:tcPr>
          <w:p w14:paraId="0D4533D5" w14:textId="684F0EB9" w:rsidR="002D272E" w:rsidRPr="002D272E" w:rsidRDefault="002D272E" w:rsidP="002D272E">
            <w:pPr>
              <w:jc w:val="both"/>
              <w:rPr>
                <w:color w:val="000000"/>
                <w:sz w:val="28"/>
                <w:szCs w:val="28"/>
              </w:rPr>
            </w:pPr>
            <w:r w:rsidRPr="002D272E">
              <w:rPr>
                <w:color w:val="000000"/>
                <w:sz w:val="28"/>
                <w:szCs w:val="28"/>
              </w:rPr>
              <w:t xml:space="preserve">1-й </w:t>
            </w:r>
          </w:p>
        </w:tc>
        <w:tc>
          <w:tcPr>
            <w:tcW w:w="1714" w:type="dxa"/>
            <w:vAlign w:val="center"/>
          </w:tcPr>
          <w:p w14:paraId="32E235BE" w14:textId="25A71A3C" w:rsidR="002D272E" w:rsidRPr="002D272E" w:rsidRDefault="002D272E" w:rsidP="002D272E">
            <w:pPr>
              <w:jc w:val="center"/>
              <w:rPr>
                <w:color w:val="000000"/>
                <w:sz w:val="28"/>
                <w:szCs w:val="28"/>
              </w:rPr>
            </w:pPr>
            <w:r w:rsidRPr="002D272E">
              <w:rPr>
                <w:color w:val="000000"/>
                <w:sz w:val="28"/>
                <w:szCs w:val="28"/>
              </w:rPr>
              <w:t>500</w:t>
            </w:r>
          </w:p>
        </w:tc>
        <w:tc>
          <w:tcPr>
            <w:tcW w:w="1884" w:type="dxa"/>
            <w:vAlign w:val="center"/>
          </w:tcPr>
          <w:p w14:paraId="2B3478D1" w14:textId="16A6406C" w:rsidR="002D272E" w:rsidRPr="002D272E" w:rsidRDefault="002D272E" w:rsidP="002D272E">
            <w:pPr>
              <w:jc w:val="center"/>
              <w:rPr>
                <w:color w:val="000000"/>
                <w:sz w:val="28"/>
                <w:szCs w:val="28"/>
              </w:rPr>
            </w:pPr>
            <w:r w:rsidRPr="002D272E">
              <w:rPr>
                <w:color w:val="000000"/>
                <w:sz w:val="28"/>
                <w:szCs w:val="28"/>
              </w:rPr>
              <w:t>300</w:t>
            </w:r>
          </w:p>
        </w:tc>
        <w:tc>
          <w:tcPr>
            <w:tcW w:w="2227" w:type="dxa"/>
            <w:vAlign w:val="center"/>
          </w:tcPr>
          <w:p w14:paraId="170BA5A5" w14:textId="030233CC" w:rsidR="002D272E" w:rsidRPr="002D272E" w:rsidRDefault="002D272E" w:rsidP="002D272E">
            <w:pPr>
              <w:jc w:val="center"/>
              <w:rPr>
                <w:color w:val="000000"/>
                <w:sz w:val="28"/>
                <w:szCs w:val="28"/>
              </w:rPr>
            </w:pPr>
            <w:r w:rsidRPr="002D272E">
              <w:rPr>
                <w:color w:val="000000"/>
                <w:sz w:val="28"/>
                <w:szCs w:val="28"/>
              </w:rPr>
              <w:t>12</w:t>
            </w:r>
          </w:p>
        </w:tc>
        <w:tc>
          <w:tcPr>
            <w:tcW w:w="2404" w:type="dxa"/>
            <w:vAlign w:val="center"/>
          </w:tcPr>
          <w:p w14:paraId="34DE7BDD" w14:textId="598472B6" w:rsidR="002D272E" w:rsidRPr="002D272E" w:rsidRDefault="002D272E" w:rsidP="002D272E">
            <w:pPr>
              <w:jc w:val="center"/>
              <w:rPr>
                <w:color w:val="000000"/>
                <w:sz w:val="28"/>
                <w:szCs w:val="28"/>
              </w:rPr>
            </w:pPr>
            <w:r w:rsidRPr="002D272E">
              <w:rPr>
                <w:color w:val="000000"/>
                <w:sz w:val="28"/>
                <w:szCs w:val="28"/>
              </w:rPr>
              <w:t>6</w:t>
            </w:r>
          </w:p>
        </w:tc>
      </w:tr>
      <w:tr w:rsidR="002D272E" w:rsidRPr="002D272E" w14:paraId="27FD22C7" w14:textId="77777777" w:rsidTr="002D272E">
        <w:tc>
          <w:tcPr>
            <w:tcW w:w="1116" w:type="dxa"/>
            <w:vAlign w:val="center"/>
          </w:tcPr>
          <w:p w14:paraId="0783BD1D" w14:textId="3BF4B20A" w:rsidR="002D272E" w:rsidRPr="002D272E" w:rsidRDefault="002D272E" w:rsidP="002D272E">
            <w:pPr>
              <w:jc w:val="both"/>
              <w:rPr>
                <w:color w:val="000000"/>
                <w:sz w:val="28"/>
                <w:szCs w:val="28"/>
              </w:rPr>
            </w:pPr>
            <w:r w:rsidRPr="002D272E">
              <w:rPr>
                <w:color w:val="000000"/>
                <w:sz w:val="28"/>
                <w:szCs w:val="28"/>
              </w:rPr>
              <w:t xml:space="preserve">2-й </w:t>
            </w:r>
          </w:p>
        </w:tc>
        <w:tc>
          <w:tcPr>
            <w:tcW w:w="1714" w:type="dxa"/>
            <w:vAlign w:val="center"/>
          </w:tcPr>
          <w:p w14:paraId="63FAC100" w14:textId="0689D44E" w:rsidR="002D272E" w:rsidRPr="002D272E" w:rsidRDefault="002D272E" w:rsidP="002D272E">
            <w:pPr>
              <w:jc w:val="center"/>
              <w:rPr>
                <w:color w:val="000000"/>
                <w:sz w:val="28"/>
                <w:szCs w:val="28"/>
              </w:rPr>
            </w:pPr>
            <w:r w:rsidRPr="002D272E">
              <w:rPr>
                <w:color w:val="000000"/>
                <w:sz w:val="28"/>
                <w:szCs w:val="28"/>
              </w:rPr>
              <w:t>450</w:t>
            </w:r>
          </w:p>
        </w:tc>
        <w:tc>
          <w:tcPr>
            <w:tcW w:w="1884" w:type="dxa"/>
            <w:vAlign w:val="center"/>
          </w:tcPr>
          <w:p w14:paraId="25CB0811" w14:textId="70A27AD8" w:rsidR="002D272E" w:rsidRPr="002D272E" w:rsidRDefault="002D272E" w:rsidP="002D272E">
            <w:pPr>
              <w:jc w:val="center"/>
              <w:rPr>
                <w:color w:val="000000"/>
                <w:sz w:val="28"/>
                <w:szCs w:val="28"/>
              </w:rPr>
            </w:pPr>
            <w:r w:rsidRPr="002D272E">
              <w:rPr>
                <w:color w:val="000000"/>
                <w:sz w:val="28"/>
                <w:szCs w:val="28"/>
              </w:rPr>
              <w:t>350</w:t>
            </w:r>
          </w:p>
        </w:tc>
        <w:tc>
          <w:tcPr>
            <w:tcW w:w="2227" w:type="dxa"/>
            <w:vAlign w:val="center"/>
          </w:tcPr>
          <w:p w14:paraId="79012E04" w14:textId="244F9E62" w:rsidR="002D272E" w:rsidRPr="002D272E" w:rsidRDefault="002D272E" w:rsidP="002D272E">
            <w:pPr>
              <w:jc w:val="center"/>
              <w:rPr>
                <w:color w:val="000000"/>
                <w:sz w:val="28"/>
                <w:szCs w:val="28"/>
              </w:rPr>
            </w:pPr>
            <w:r w:rsidRPr="002D272E">
              <w:rPr>
                <w:color w:val="000000"/>
                <w:sz w:val="28"/>
                <w:szCs w:val="28"/>
              </w:rPr>
              <w:t>16</w:t>
            </w:r>
          </w:p>
        </w:tc>
        <w:tc>
          <w:tcPr>
            <w:tcW w:w="2404" w:type="dxa"/>
            <w:vAlign w:val="center"/>
          </w:tcPr>
          <w:p w14:paraId="3D4F5859" w14:textId="56B146E5" w:rsidR="002D272E" w:rsidRPr="002D272E" w:rsidRDefault="002D272E" w:rsidP="002D272E">
            <w:pPr>
              <w:jc w:val="center"/>
              <w:rPr>
                <w:color w:val="000000"/>
                <w:sz w:val="28"/>
                <w:szCs w:val="28"/>
              </w:rPr>
            </w:pPr>
            <w:r w:rsidRPr="002D272E">
              <w:rPr>
                <w:color w:val="000000"/>
                <w:sz w:val="28"/>
                <w:szCs w:val="28"/>
              </w:rPr>
              <w:t>8</w:t>
            </w:r>
          </w:p>
        </w:tc>
      </w:tr>
      <w:tr w:rsidR="002D272E" w:rsidRPr="002D272E" w14:paraId="1270232C" w14:textId="77777777" w:rsidTr="002D272E">
        <w:tc>
          <w:tcPr>
            <w:tcW w:w="1116" w:type="dxa"/>
            <w:vAlign w:val="center"/>
          </w:tcPr>
          <w:p w14:paraId="615E497C" w14:textId="355EF383" w:rsidR="002D272E" w:rsidRPr="002D272E" w:rsidRDefault="002D272E" w:rsidP="002D272E">
            <w:pPr>
              <w:jc w:val="both"/>
              <w:rPr>
                <w:color w:val="000000"/>
                <w:sz w:val="28"/>
                <w:szCs w:val="28"/>
              </w:rPr>
            </w:pPr>
            <w:r w:rsidRPr="002D272E">
              <w:rPr>
                <w:color w:val="000000"/>
                <w:sz w:val="28"/>
                <w:szCs w:val="28"/>
              </w:rPr>
              <w:t xml:space="preserve">3-й </w:t>
            </w:r>
          </w:p>
        </w:tc>
        <w:tc>
          <w:tcPr>
            <w:tcW w:w="1714" w:type="dxa"/>
            <w:vAlign w:val="center"/>
          </w:tcPr>
          <w:p w14:paraId="79360E55" w14:textId="1D7BCBC7" w:rsidR="002D272E" w:rsidRPr="002D272E" w:rsidRDefault="002D272E" w:rsidP="002D272E">
            <w:pPr>
              <w:jc w:val="center"/>
              <w:rPr>
                <w:color w:val="000000"/>
                <w:sz w:val="28"/>
                <w:szCs w:val="28"/>
              </w:rPr>
            </w:pPr>
            <w:r w:rsidRPr="002D272E">
              <w:rPr>
                <w:color w:val="000000"/>
                <w:sz w:val="28"/>
                <w:szCs w:val="28"/>
              </w:rPr>
              <w:t>480</w:t>
            </w:r>
          </w:p>
        </w:tc>
        <w:tc>
          <w:tcPr>
            <w:tcW w:w="1884" w:type="dxa"/>
            <w:vAlign w:val="center"/>
          </w:tcPr>
          <w:p w14:paraId="29D0CF7D" w14:textId="31455148" w:rsidR="002D272E" w:rsidRPr="002D272E" w:rsidRDefault="002D272E" w:rsidP="002D272E">
            <w:pPr>
              <w:jc w:val="center"/>
              <w:rPr>
                <w:color w:val="000000"/>
                <w:sz w:val="28"/>
                <w:szCs w:val="28"/>
              </w:rPr>
            </w:pPr>
            <w:r w:rsidRPr="002D272E">
              <w:rPr>
                <w:color w:val="000000"/>
                <w:sz w:val="28"/>
                <w:szCs w:val="28"/>
              </w:rPr>
              <w:t>380</w:t>
            </w:r>
          </w:p>
        </w:tc>
        <w:tc>
          <w:tcPr>
            <w:tcW w:w="2227" w:type="dxa"/>
            <w:vAlign w:val="center"/>
          </w:tcPr>
          <w:p w14:paraId="4AB4A495" w14:textId="4B4C15A4" w:rsidR="002D272E" w:rsidRPr="002D272E" w:rsidRDefault="002D272E" w:rsidP="002D272E">
            <w:pPr>
              <w:jc w:val="center"/>
              <w:rPr>
                <w:color w:val="000000"/>
                <w:sz w:val="28"/>
                <w:szCs w:val="28"/>
              </w:rPr>
            </w:pPr>
            <w:r w:rsidRPr="002D272E">
              <w:rPr>
                <w:color w:val="000000"/>
                <w:sz w:val="28"/>
                <w:szCs w:val="28"/>
              </w:rPr>
              <w:t>18</w:t>
            </w:r>
          </w:p>
        </w:tc>
        <w:tc>
          <w:tcPr>
            <w:tcW w:w="2404" w:type="dxa"/>
            <w:vAlign w:val="center"/>
          </w:tcPr>
          <w:p w14:paraId="0F1ACE7C" w14:textId="3AB0A497" w:rsidR="002D272E" w:rsidRPr="002D272E" w:rsidRDefault="002D272E" w:rsidP="002D272E">
            <w:pPr>
              <w:jc w:val="center"/>
              <w:rPr>
                <w:color w:val="000000"/>
                <w:sz w:val="28"/>
                <w:szCs w:val="28"/>
              </w:rPr>
            </w:pPr>
            <w:r w:rsidRPr="002D272E">
              <w:rPr>
                <w:color w:val="000000"/>
                <w:sz w:val="28"/>
                <w:szCs w:val="28"/>
              </w:rPr>
              <w:t>10</w:t>
            </w:r>
          </w:p>
        </w:tc>
      </w:tr>
    </w:tbl>
    <w:p w14:paraId="4B38374F" w14:textId="77777777" w:rsidR="002D272E" w:rsidRPr="002D272E" w:rsidRDefault="002D272E" w:rsidP="002D272E">
      <w:pPr>
        <w:ind w:firstLine="709"/>
        <w:jc w:val="both"/>
        <w:rPr>
          <w:color w:val="000000"/>
          <w:sz w:val="28"/>
          <w:szCs w:val="28"/>
        </w:rPr>
      </w:pPr>
    </w:p>
    <w:p w14:paraId="2C71C917" w14:textId="77777777" w:rsidR="002D272E" w:rsidRDefault="002D272E" w:rsidP="00F30A00">
      <w:pPr>
        <w:spacing w:line="100" w:lineRule="atLeast"/>
        <w:ind w:firstLine="709"/>
        <w:jc w:val="both"/>
        <w:rPr>
          <w:b/>
          <w:bCs/>
          <w:color w:val="000000"/>
        </w:rPr>
      </w:pPr>
    </w:p>
    <w:p w14:paraId="7399A221" w14:textId="77777777" w:rsidR="002D272E" w:rsidRDefault="002D272E" w:rsidP="00F30A00">
      <w:pPr>
        <w:spacing w:line="100" w:lineRule="atLeast"/>
        <w:ind w:firstLine="709"/>
        <w:jc w:val="both"/>
        <w:rPr>
          <w:b/>
          <w:bCs/>
          <w:sz w:val="28"/>
          <w:szCs w:val="28"/>
        </w:rPr>
      </w:pPr>
    </w:p>
    <w:p w14:paraId="6586C6F8" w14:textId="6FE91093" w:rsidR="00376A89" w:rsidRPr="001E668D" w:rsidRDefault="00376A89" w:rsidP="00F30A00">
      <w:pPr>
        <w:spacing w:after="200" w:line="100" w:lineRule="atLeast"/>
        <w:ind w:firstLine="709"/>
        <w:jc w:val="both"/>
        <w:rPr>
          <w:b/>
          <w:bCs/>
          <w:sz w:val="28"/>
          <w:szCs w:val="28"/>
        </w:rPr>
      </w:pPr>
      <w:r>
        <w:rPr>
          <w:b/>
          <w:bCs/>
          <w:sz w:val="28"/>
          <w:szCs w:val="28"/>
        </w:rPr>
        <w:t xml:space="preserve">Задача </w:t>
      </w:r>
      <w:r w:rsidR="00485D84">
        <w:rPr>
          <w:b/>
          <w:bCs/>
          <w:sz w:val="28"/>
          <w:szCs w:val="28"/>
        </w:rPr>
        <w:t>2</w:t>
      </w:r>
      <w:r w:rsidR="00D57320">
        <w:rPr>
          <w:b/>
          <w:bCs/>
          <w:sz w:val="28"/>
          <w:szCs w:val="28"/>
        </w:rPr>
        <w:t>.</w:t>
      </w:r>
      <w:r>
        <w:rPr>
          <w:b/>
          <w:bCs/>
          <w:sz w:val="28"/>
          <w:szCs w:val="28"/>
        </w:rPr>
        <w:t xml:space="preserve"> (11</w:t>
      </w:r>
      <w:r w:rsidRPr="001E668D">
        <w:rPr>
          <w:b/>
          <w:bCs/>
          <w:sz w:val="28"/>
          <w:szCs w:val="28"/>
        </w:rPr>
        <w:t xml:space="preserve"> баллов)</w:t>
      </w:r>
    </w:p>
    <w:p w14:paraId="7E8C09FB" w14:textId="46063B0B" w:rsidR="00376A89" w:rsidRPr="007A14A0" w:rsidRDefault="00376A89" w:rsidP="00F30A00">
      <w:pPr>
        <w:spacing w:line="276" w:lineRule="auto"/>
        <w:ind w:firstLine="709"/>
        <w:jc w:val="both"/>
        <w:rPr>
          <w:b/>
          <w:bCs/>
          <w:sz w:val="28"/>
          <w:szCs w:val="28"/>
        </w:rPr>
      </w:pPr>
      <w:r w:rsidRPr="007A14A0">
        <w:rPr>
          <w:b/>
          <w:bCs/>
          <w:sz w:val="28"/>
          <w:szCs w:val="28"/>
        </w:rPr>
        <w:t>По итогам года на собрании акционеров ПАО «Меркурий» было решено выделить на дивиденды от полученной в 2020 году прибыли сумму в размере 95000 тыс.руб. В ПАО «Меркурий» было выпущено 10 000 акций, в том числе привилегированных 10%. Номинал акции - 50 тыс.руб. Дивиденды на одну привилегированную акцию составляют 10%.</w:t>
      </w:r>
    </w:p>
    <w:p w14:paraId="5D67E5FB" w14:textId="2B0EC10F" w:rsidR="00376A89" w:rsidRPr="007A14A0" w:rsidRDefault="00376A89" w:rsidP="00F30A00">
      <w:pPr>
        <w:spacing w:line="276" w:lineRule="auto"/>
        <w:ind w:firstLine="709"/>
        <w:jc w:val="both"/>
        <w:rPr>
          <w:b/>
          <w:bCs/>
          <w:sz w:val="28"/>
          <w:szCs w:val="28"/>
        </w:rPr>
      </w:pPr>
      <w:r w:rsidRPr="007A14A0">
        <w:rPr>
          <w:b/>
          <w:bCs/>
          <w:sz w:val="28"/>
          <w:szCs w:val="28"/>
        </w:rPr>
        <w:t>Определите сумму дивидендов в рублях, причитающуюся на одну обыкновенную и одну привилегированную акцию в 2020 году.</w:t>
      </w:r>
    </w:p>
    <w:p w14:paraId="67373958" w14:textId="77777777" w:rsidR="00376A89" w:rsidRDefault="00376A89" w:rsidP="00F30A00">
      <w:pPr>
        <w:ind w:firstLine="709"/>
        <w:jc w:val="both"/>
        <w:rPr>
          <w:b/>
          <w:sz w:val="28"/>
          <w:szCs w:val="28"/>
        </w:rPr>
      </w:pPr>
    </w:p>
    <w:p w14:paraId="349DAB8B" w14:textId="77777777" w:rsidR="003365F2" w:rsidRDefault="003365F2" w:rsidP="00EE08B0">
      <w:pPr>
        <w:ind w:firstLine="709"/>
        <w:jc w:val="both"/>
        <w:rPr>
          <w:color w:val="000000"/>
          <w:sz w:val="28"/>
          <w:szCs w:val="28"/>
        </w:rPr>
      </w:pPr>
    </w:p>
    <w:p w14:paraId="73F97F56" w14:textId="5F972DC8" w:rsidR="00745E9E" w:rsidRPr="0010523D" w:rsidRDefault="00745E9E" w:rsidP="00745E9E">
      <w:pPr>
        <w:ind w:firstLine="709"/>
        <w:jc w:val="both"/>
        <w:rPr>
          <w:b/>
          <w:bCs/>
          <w:sz w:val="28"/>
          <w:szCs w:val="28"/>
        </w:rPr>
      </w:pPr>
      <w:r>
        <w:rPr>
          <w:b/>
          <w:bCs/>
          <w:sz w:val="28"/>
          <w:szCs w:val="28"/>
        </w:rPr>
        <w:t>Задача 3. (14</w:t>
      </w:r>
      <w:r w:rsidRPr="0010523D">
        <w:rPr>
          <w:b/>
          <w:bCs/>
          <w:sz w:val="28"/>
          <w:szCs w:val="28"/>
        </w:rPr>
        <w:t xml:space="preserve"> баллов)</w:t>
      </w:r>
    </w:p>
    <w:p w14:paraId="128EC6C3" w14:textId="77777777" w:rsidR="00745E9E" w:rsidRDefault="00745E9E" w:rsidP="00745E9E">
      <w:pPr>
        <w:ind w:firstLine="709"/>
        <w:jc w:val="both"/>
        <w:rPr>
          <w:b/>
          <w:bCs/>
          <w:sz w:val="28"/>
          <w:szCs w:val="28"/>
        </w:rPr>
      </w:pPr>
      <w:r w:rsidRPr="0010523D">
        <w:rPr>
          <w:b/>
          <w:bCs/>
          <w:sz w:val="28"/>
          <w:szCs w:val="28"/>
        </w:rPr>
        <w:t xml:space="preserve">    </w:t>
      </w:r>
    </w:p>
    <w:p w14:paraId="4596FAC1" w14:textId="45C430BE" w:rsidR="00745E9E" w:rsidRPr="007A14A0" w:rsidRDefault="00745E9E" w:rsidP="00745E9E">
      <w:pPr>
        <w:ind w:firstLine="709"/>
        <w:jc w:val="both"/>
        <w:rPr>
          <w:b/>
          <w:sz w:val="28"/>
          <w:szCs w:val="28"/>
        </w:rPr>
      </w:pPr>
      <w:r w:rsidRPr="007A14A0">
        <w:rPr>
          <w:b/>
          <w:sz w:val="28"/>
          <w:szCs w:val="28"/>
        </w:rPr>
        <w:t xml:space="preserve"> При выдаче кредита в размере 10 000 р. на полугодовой срок под 10% годовых были удержаны комиссионные в размере 1% от суммы кредита. Какова фактически использованная сумма кредита и под какой процент годовых был фактически взят кредит?</w:t>
      </w:r>
    </w:p>
    <w:p w14:paraId="4C1EA956" w14:textId="77777777" w:rsidR="00745E9E" w:rsidRPr="0010523D" w:rsidRDefault="00745E9E" w:rsidP="00745E9E">
      <w:pPr>
        <w:ind w:firstLine="709"/>
        <w:jc w:val="both"/>
        <w:rPr>
          <w:bCs/>
          <w:sz w:val="28"/>
          <w:szCs w:val="28"/>
        </w:rPr>
      </w:pPr>
    </w:p>
    <w:p w14:paraId="36D4C739" w14:textId="77777777" w:rsidR="005A0D52" w:rsidRDefault="005A0D52" w:rsidP="00B02E11">
      <w:pPr>
        <w:ind w:firstLine="709"/>
        <w:jc w:val="both"/>
        <w:rPr>
          <w:b/>
          <w:sz w:val="28"/>
          <w:szCs w:val="28"/>
        </w:rPr>
      </w:pPr>
    </w:p>
    <w:p w14:paraId="7F9BB043" w14:textId="3EB8139A" w:rsidR="00B02E11" w:rsidRPr="001E668D" w:rsidRDefault="00B02E11" w:rsidP="00B02E11">
      <w:pPr>
        <w:ind w:firstLine="709"/>
        <w:jc w:val="both"/>
        <w:rPr>
          <w:b/>
          <w:sz w:val="28"/>
          <w:szCs w:val="28"/>
        </w:rPr>
      </w:pPr>
      <w:r>
        <w:rPr>
          <w:b/>
          <w:sz w:val="28"/>
          <w:szCs w:val="28"/>
        </w:rPr>
        <w:t xml:space="preserve">Задача </w:t>
      </w:r>
      <w:r w:rsidR="00A30E7E">
        <w:rPr>
          <w:b/>
          <w:sz w:val="28"/>
          <w:szCs w:val="28"/>
        </w:rPr>
        <w:t>4</w:t>
      </w:r>
      <w:r>
        <w:rPr>
          <w:b/>
          <w:sz w:val="28"/>
          <w:szCs w:val="28"/>
        </w:rPr>
        <w:t>. (15</w:t>
      </w:r>
      <w:r w:rsidRPr="001E668D">
        <w:rPr>
          <w:b/>
          <w:sz w:val="28"/>
          <w:szCs w:val="28"/>
        </w:rPr>
        <w:t xml:space="preserve"> баллов)</w:t>
      </w:r>
    </w:p>
    <w:p w14:paraId="35D91EFE" w14:textId="77777777" w:rsidR="00376A89" w:rsidRDefault="00376A89" w:rsidP="00B02E11">
      <w:pPr>
        <w:ind w:firstLine="709"/>
        <w:jc w:val="both"/>
        <w:rPr>
          <w:sz w:val="28"/>
          <w:szCs w:val="28"/>
        </w:rPr>
      </w:pPr>
    </w:p>
    <w:p w14:paraId="12C5F287" w14:textId="7D2CAC40" w:rsidR="00B02E11" w:rsidRPr="007A14A0" w:rsidRDefault="00B02E11" w:rsidP="00B02E11">
      <w:pPr>
        <w:ind w:firstLine="709"/>
        <w:jc w:val="both"/>
        <w:rPr>
          <w:b/>
          <w:bCs/>
          <w:sz w:val="28"/>
          <w:szCs w:val="28"/>
        </w:rPr>
      </w:pPr>
      <w:r w:rsidRPr="007A14A0">
        <w:rPr>
          <w:b/>
          <w:bCs/>
          <w:sz w:val="28"/>
          <w:szCs w:val="28"/>
        </w:rPr>
        <w:t xml:space="preserve">Кривая спроса на товар задаётся выражением: </w:t>
      </w:r>
      <w:r w:rsidRPr="007A14A0">
        <w:rPr>
          <w:b/>
          <w:bCs/>
          <w:sz w:val="28"/>
          <w:szCs w:val="28"/>
          <w:lang w:val="en-US"/>
        </w:rPr>
        <w:t>Q</w:t>
      </w:r>
      <w:r w:rsidRPr="007A14A0">
        <w:rPr>
          <w:b/>
          <w:bCs/>
          <w:sz w:val="28"/>
          <w:szCs w:val="28"/>
          <w:vertAlign w:val="subscript"/>
          <w:lang w:val="en-US"/>
        </w:rPr>
        <w:t>D</w:t>
      </w:r>
      <w:r w:rsidRPr="007A14A0">
        <w:rPr>
          <w:b/>
          <w:bCs/>
          <w:sz w:val="28"/>
          <w:szCs w:val="28"/>
          <w:vertAlign w:val="subscript"/>
        </w:rPr>
        <w:t xml:space="preserve"> </w:t>
      </w:r>
      <w:r w:rsidRPr="007A14A0">
        <w:rPr>
          <w:b/>
          <w:bCs/>
          <w:sz w:val="28"/>
          <w:szCs w:val="28"/>
        </w:rPr>
        <w:t>= 3600 – 400</w:t>
      </w:r>
      <w:r w:rsidRPr="007A14A0">
        <w:rPr>
          <w:b/>
          <w:bCs/>
          <w:sz w:val="28"/>
          <w:szCs w:val="28"/>
          <w:lang w:val="en-US"/>
        </w:rPr>
        <w:t>P</w:t>
      </w:r>
      <w:r w:rsidRPr="007A14A0">
        <w:rPr>
          <w:b/>
          <w:bCs/>
          <w:sz w:val="28"/>
          <w:szCs w:val="28"/>
        </w:rPr>
        <w:t xml:space="preserve">, а кривая предложения: </w:t>
      </w:r>
      <w:r w:rsidRPr="007A14A0">
        <w:rPr>
          <w:b/>
          <w:bCs/>
          <w:sz w:val="28"/>
          <w:szCs w:val="28"/>
          <w:lang w:val="en-US"/>
        </w:rPr>
        <w:t>Q</w:t>
      </w:r>
      <w:r w:rsidRPr="007A14A0">
        <w:rPr>
          <w:b/>
          <w:bCs/>
          <w:sz w:val="28"/>
          <w:szCs w:val="28"/>
          <w:vertAlign w:val="subscript"/>
          <w:lang w:val="en-US"/>
        </w:rPr>
        <w:t>S</w:t>
      </w:r>
      <w:r w:rsidRPr="007A14A0">
        <w:rPr>
          <w:b/>
          <w:bCs/>
          <w:sz w:val="28"/>
          <w:szCs w:val="28"/>
          <w:vertAlign w:val="subscript"/>
        </w:rPr>
        <w:t xml:space="preserve"> </w:t>
      </w:r>
      <w:r w:rsidRPr="007A14A0">
        <w:rPr>
          <w:b/>
          <w:bCs/>
          <w:sz w:val="28"/>
          <w:szCs w:val="28"/>
        </w:rPr>
        <w:t>= 1975 + 250</w:t>
      </w:r>
      <w:r w:rsidRPr="007A14A0">
        <w:rPr>
          <w:b/>
          <w:bCs/>
          <w:sz w:val="28"/>
          <w:szCs w:val="28"/>
          <w:lang w:val="en-US"/>
        </w:rPr>
        <w:t>P</w:t>
      </w:r>
      <w:r w:rsidRPr="007A14A0">
        <w:rPr>
          <w:b/>
          <w:bCs/>
          <w:sz w:val="28"/>
          <w:szCs w:val="28"/>
        </w:rPr>
        <w:t>. Определите равновесные цену и количество. Опишите ситуацию, которая возникнет, если будет введена фиксированная цена на данный товар, равная 2.</w:t>
      </w:r>
    </w:p>
    <w:p w14:paraId="4EF5E601" w14:textId="77777777" w:rsidR="00B02E11" w:rsidRDefault="00B02E11" w:rsidP="00B02E11">
      <w:pPr>
        <w:ind w:firstLine="709"/>
        <w:jc w:val="both"/>
        <w:rPr>
          <w:b/>
          <w:sz w:val="28"/>
          <w:szCs w:val="28"/>
        </w:rPr>
      </w:pPr>
    </w:p>
    <w:sectPr w:rsidR="00B02E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tineMath-Identity-H">
    <w:altName w:val="Cambria"/>
    <w:panose1 w:val="00000000000000000000"/>
    <w:charset w:val="00"/>
    <w:family w:val="roman"/>
    <w:notTrueType/>
    <w:pitch w:val="default"/>
  </w:font>
  <w:font w:name="MyriadPro-SemiboldIt-Identity-H">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43EEF"/>
    <w:multiLevelType w:val="multilevel"/>
    <w:tmpl w:val="48A8E364"/>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 w15:restartNumberingAfterBreak="0">
    <w:nsid w:val="4D270F2D"/>
    <w:multiLevelType w:val="multilevel"/>
    <w:tmpl w:val="BF76AC88"/>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29B"/>
    <w:rsid w:val="00023236"/>
    <w:rsid w:val="000B229B"/>
    <w:rsid w:val="000B636D"/>
    <w:rsid w:val="00112E4A"/>
    <w:rsid w:val="001272B4"/>
    <w:rsid w:val="001E21E1"/>
    <w:rsid w:val="002D1D3D"/>
    <w:rsid w:val="002D272E"/>
    <w:rsid w:val="003365F2"/>
    <w:rsid w:val="0036045B"/>
    <w:rsid w:val="00376A89"/>
    <w:rsid w:val="003919B2"/>
    <w:rsid w:val="00433566"/>
    <w:rsid w:val="00482B9A"/>
    <w:rsid w:val="00483FF4"/>
    <w:rsid w:val="00485D84"/>
    <w:rsid w:val="004C5C07"/>
    <w:rsid w:val="00577435"/>
    <w:rsid w:val="00596310"/>
    <w:rsid w:val="005A0D52"/>
    <w:rsid w:val="005A70DF"/>
    <w:rsid w:val="006B20CE"/>
    <w:rsid w:val="006E47B8"/>
    <w:rsid w:val="00745E9E"/>
    <w:rsid w:val="007A14A0"/>
    <w:rsid w:val="007B0C1D"/>
    <w:rsid w:val="00807D5F"/>
    <w:rsid w:val="00864F14"/>
    <w:rsid w:val="008D5F69"/>
    <w:rsid w:val="008F0A62"/>
    <w:rsid w:val="00927FB1"/>
    <w:rsid w:val="009A55E6"/>
    <w:rsid w:val="00A12FF0"/>
    <w:rsid w:val="00A30E7E"/>
    <w:rsid w:val="00B02E11"/>
    <w:rsid w:val="00B3034C"/>
    <w:rsid w:val="00BA3534"/>
    <w:rsid w:val="00BE0972"/>
    <w:rsid w:val="00BE15BE"/>
    <w:rsid w:val="00C136C4"/>
    <w:rsid w:val="00C718D0"/>
    <w:rsid w:val="00D57320"/>
    <w:rsid w:val="00D658D0"/>
    <w:rsid w:val="00DA19BA"/>
    <w:rsid w:val="00DC412F"/>
    <w:rsid w:val="00E97D61"/>
    <w:rsid w:val="00EE08B0"/>
    <w:rsid w:val="00F30A00"/>
    <w:rsid w:val="00F45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AFE2F"/>
  <w15:chartTrackingRefBased/>
  <w15:docId w15:val="{95801976-FBA0-4719-BFB2-8E42D72F5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27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12E4A"/>
    <w:pPr>
      <w:keepNext/>
      <w:jc w:val="both"/>
      <w:outlineLvl w:val="0"/>
    </w:pPr>
    <w:rPr>
      <w:b/>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2E4A"/>
    <w:rPr>
      <w:rFonts w:ascii="Times New Roman" w:eastAsia="Times New Roman" w:hAnsi="Times New Roman" w:cs="Times New Roman"/>
      <w:b/>
      <w:sz w:val="28"/>
      <w:szCs w:val="24"/>
      <w:u w:val="single"/>
      <w:lang w:eastAsia="ru-RU"/>
    </w:rPr>
  </w:style>
  <w:style w:type="character" w:customStyle="1" w:styleId="apple-style-span">
    <w:name w:val="apple-style-span"/>
    <w:basedOn w:val="a0"/>
    <w:rsid w:val="00112E4A"/>
  </w:style>
  <w:style w:type="character" w:customStyle="1" w:styleId="fontstyle01">
    <w:name w:val="fontstyle01"/>
    <w:basedOn w:val="a0"/>
    <w:rsid w:val="00C136C4"/>
    <w:rPr>
      <w:rFonts w:ascii="TimesNewRomanPS-BoldMT" w:hAnsi="TimesNewRomanPS-BoldMT" w:hint="default"/>
      <w:b/>
      <w:bCs/>
      <w:i w:val="0"/>
      <w:iCs w:val="0"/>
      <w:color w:val="000000"/>
      <w:sz w:val="24"/>
      <w:szCs w:val="24"/>
    </w:rPr>
  </w:style>
  <w:style w:type="character" w:customStyle="1" w:styleId="fontstyle21">
    <w:name w:val="fontstyle21"/>
    <w:basedOn w:val="a0"/>
    <w:rsid w:val="00C136C4"/>
    <w:rPr>
      <w:rFonts w:ascii="TimesNewRomanPSMT" w:hAnsi="TimesNewRomanPSMT" w:hint="default"/>
      <w:b w:val="0"/>
      <w:bCs w:val="0"/>
      <w:i w:val="0"/>
      <w:iCs w:val="0"/>
      <w:color w:val="000000"/>
      <w:sz w:val="24"/>
      <w:szCs w:val="24"/>
    </w:rPr>
  </w:style>
  <w:style w:type="character" w:customStyle="1" w:styleId="fontstyle31">
    <w:name w:val="fontstyle31"/>
    <w:basedOn w:val="a0"/>
    <w:rsid w:val="00C136C4"/>
    <w:rPr>
      <w:rFonts w:ascii="TimesNewRomanPS-ItalicMT" w:hAnsi="TimesNewRomanPS-ItalicMT" w:hint="default"/>
      <w:b w:val="0"/>
      <w:bCs w:val="0"/>
      <w:i/>
      <w:iCs/>
      <w:color w:val="000000"/>
      <w:sz w:val="24"/>
      <w:szCs w:val="24"/>
    </w:rPr>
  </w:style>
  <w:style w:type="paragraph" w:customStyle="1" w:styleId="41">
    <w:name w:val="Заголовок 41"/>
    <w:basedOn w:val="a"/>
    <w:next w:val="a"/>
    <w:qFormat/>
    <w:rsid w:val="005A70DF"/>
    <w:pPr>
      <w:keepNext/>
      <w:spacing w:before="120" w:after="120"/>
      <w:outlineLvl w:val="3"/>
    </w:pPr>
    <w:rPr>
      <w:rFonts w:ascii="Liberation Serif" w:eastAsia="NSimSun" w:hAnsi="Liberation Serif" w:cs="Lucida Sans"/>
      <w:b/>
      <w:bCs/>
      <w:kern w:val="2"/>
      <w:lang w:eastAsia="zh-CN" w:bidi="hi-IN"/>
    </w:rPr>
  </w:style>
  <w:style w:type="paragraph" w:customStyle="1" w:styleId="Standard">
    <w:name w:val="Standard"/>
    <w:qFormat/>
    <w:rsid w:val="005A70DF"/>
    <w:pPr>
      <w:suppressAutoHyphens/>
      <w:spacing w:after="0" w:line="240" w:lineRule="auto"/>
      <w:textAlignment w:val="baseline"/>
    </w:pPr>
    <w:rPr>
      <w:rFonts w:ascii="Liberation Serif" w:eastAsia="NSimSun" w:hAnsi="Liberation Serif" w:cs="Lucida Sans"/>
      <w:kern w:val="2"/>
      <w:sz w:val="24"/>
      <w:szCs w:val="24"/>
      <w:lang w:eastAsia="zh-CN" w:bidi="hi-IN"/>
    </w:rPr>
  </w:style>
  <w:style w:type="paragraph" w:styleId="2">
    <w:name w:val="Body Text 2"/>
    <w:basedOn w:val="a"/>
    <w:link w:val="20"/>
    <w:rsid w:val="00864F14"/>
    <w:rPr>
      <w:b/>
      <w:szCs w:val="20"/>
      <w:lang w:val="en-US"/>
    </w:rPr>
  </w:style>
  <w:style w:type="character" w:customStyle="1" w:styleId="20">
    <w:name w:val="Основной текст 2 Знак"/>
    <w:basedOn w:val="a0"/>
    <w:link w:val="2"/>
    <w:rsid w:val="00864F14"/>
    <w:rPr>
      <w:rFonts w:ascii="Times New Roman" w:eastAsia="Times New Roman" w:hAnsi="Times New Roman" w:cs="Times New Roman"/>
      <w:b/>
      <w:sz w:val="24"/>
      <w:szCs w:val="20"/>
      <w:lang w:val="en-US" w:eastAsia="ru-RU"/>
    </w:rPr>
  </w:style>
  <w:style w:type="paragraph" w:styleId="a3">
    <w:name w:val="Body Text"/>
    <w:basedOn w:val="a"/>
    <w:link w:val="a4"/>
    <w:uiPriority w:val="99"/>
    <w:semiHidden/>
    <w:unhideWhenUsed/>
    <w:rsid w:val="001E21E1"/>
    <w:pPr>
      <w:spacing w:after="120" w:line="276" w:lineRule="auto"/>
    </w:pPr>
    <w:rPr>
      <w:rFonts w:asciiTheme="minorHAnsi" w:eastAsiaTheme="minorEastAsia" w:hAnsiTheme="minorHAnsi" w:cstheme="minorBidi"/>
      <w:sz w:val="22"/>
      <w:szCs w:val="22"/>
    </w:rPr>
  </w:style>
  <w:style w:type="character" w:customStyle="1" w:styleId="a4">
    <w:name w:val="Основной текст Знак"/>
    <w:basedOn w:val="a0"/>
    <w:link w:val="a3"/>
    <w:uiPriority w:val="99"/>
    <w:semiHidden/>
    <w:rsid w:val="001E21E1"/>
    <w:rPr>
      <w:rFonts w:eastAsiaTheme="minorEastAsia"/>
      <w:lang w:eastAsia="ru-RU"/>
    </w:rPr>
  </w:style>
  <w:style w:type="paragraph" w:customStyle="1" w:styleId="Textbody">
    <w:name w:val="Text body"/>
    <w:basedOn w:val="Standard"/>
    <w:qFormat/>
    <w:rsid w:val="00433566"/>
    <w:pPr>
      <w:spacing w:after="140" w:line="276" w:lineRule="auto"/>
    </w:pPr>
  </w:style>
  <w:style w:type="character" w:customStyle="1" w:styleId="fontstyle41">
    <w:name w:val="fontstyle41"/>
    <w:basedOn w:val="a0"/>
    <w:rsid w:val="009A55E6"/>
    <w:rPr>
      <w:rFonts w:ascii="LibertineMath-Identity-H" w:hAnsi="LibertineMath-Identity-H" w:hint="default"/>
      <w:b w:val="0"/>
      <w:bCs w:val="0"/>
      <w:i w:val="0"/>
      <w:iCs w:val="0"/>
      <w:color w:val="000000"/>
      <w:sz w:val="30"/>
      <w:szCs w:val="30"/>
    </w:rPr>
  </w:style>
  <w:style w:type="table" w:styleId="a5">
    <w:name w:val="Table Grid"/>
    <w:basedOn w:val="a1"/>
    <w:uiPriority w:val="39"/>
    <w:rsid w:val="002D27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165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1186</Words>
  <Characters>6761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Латышева</dc:creator>
  <cp:keywords/>
  <dc:description/>
  <cp:lastModifiedBy>Людмила Латышева</cp:lastModifiedBy>
  <cp:revision>7</cp:revision>
  <dcterms:created xsi:type="dcterms:W3CDTF">2021-10-06T14:59:00Z</dcterms:created>
  <dcterms:modified xsi:type="dcterms:W3CDTF">2021-10-06T15:06:00Z</dcterms:modified>
</cp:coreProperties>
</file>